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7C25" w14:textId="632DCB15" w:rsidR="0020488C" w:rsidRPr="00320C98" w:rsidRDefault="00320C98" w:rsidP="003023D1">
      <w:pPr>
        <w:suppressAutoHyphens/>
        <w:autoSpaceDN w:val="0"/>
        <w:spacing w:after="0" w:line="360" w:lineRule="auto"/>
        <w:jc w:val="right"/>
        <w:textAlignment w:val="baseline"/>
        <w:rPr>
          <w:rFonts w:ascii="Times New Roman" w:eastAsia="NSimSun" w:hAnsi="Times New Roman" w:cs="Times New Roman"/>
          <w:b/>
          <w:bCs/>
          <w:kern w:val="3"/>
          <w:lang w:eastAsia="zh-CN" w:bidi="hi-IN"/>
        </w:rPr>
      </w:pPr>
      <w:r w:rsidRPr="00320C98">
        <w:rPr>
          <w:rFonts w:ascii="Times New Roman" w:eastAsia="NSimSun" w:hAnsi="Times New Roman" w:cs="Times New Roman"/>
          <w:noProof/>
          <w:kern w:val="3"/>
          <w:sz w:val="24"/>
          <w:szCs w:val="24"/>
          <w:lang w:eastAsia="it-IT"/>
        </w:rPr>
        <w:drawing>
          <wp:anchor distT="0" distB="0" distL="114300" distR="114300" simplePos="0" relativeHeight="251660288" behindDoc="0" locked="0" layoutInCell="1" allowOverlap="1" wp14:anchorId="6ED4C37C" wp14:editId="35FD3C38">
            <wp:simplePos x="0" y="0"/>
            <wp:positionH relativeFrom="column">
              <wp:posOffset>2785110</wp:posOffset>
            </wp:positionH>
            <wp:positionV relativeFrom="paragraph">
              <wp:posOffset>-775970</wp:posOffset>
            </wp:positionV>
            <wp:extent cx="838200" cy="10858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85850"/>
                    </a:xfrm>
                    <a:prstGeom prst="rect">
                      <a:avLst/>
                    </a:prstGeom>
                    <a:noFill/>
                    <a:ln>
                      <a:noFill/>
                    </a:ln>
                  </pic:spPr>
                </pic:pic>
              </a:graphicData>
            </a:graphic>
          </wp:anchor>
        </w:drawing>
      </w:r>
    </w:p>
    <w:tbl>
      <w:tblPr>
        <w:tblW w:w="8885" w:type="dxa"/>
        <w:tblLayout w:type="fixed"/>
        <w:tblCellMar>
          <w:left w:w="10" w:type="dxa"/>
          <w:right w:w="10" w:type="dxa"/>
        </w:tblCellMar>
        <w:tblLook w:val="04A0" w:firstRow="1" w:lastRow="0" w:firstColumn="1" w:lastColumn="0" w:noHBand="0" w:noVBand="1"/>
      </w:tblPr>
      <w:tblGrid>
        <w:gridCol w:w="1144"/>
        <w:gridCol w:w="7741"/>
      </w:tblGrid>
      <w:tr w:rsidR="0020488C" w:rsidRPr="00320C98" w14:paraId="2BA5F004" w14:textId="77777777" w:rsidTr="00AA66CC">
        <w:trPr>
          <w:trHeight w:val="787"/>
        </w:trPr>
        <w:tc>
          <w:tcPr>
            <w:tcW w:w="1144" w:type="dxa"/>
            <w:tcMar>
              <w:top w:w="0" w:type="dxa"/>
              <w:left w:w="108" w:type="dxa"/>
              <w:bottom w:w="0" w:type="dxa"/>
              <w:right w:w="108" w:type="dxa"/>
            </w:tcMar>
          </w:tcPr>
          <w:p w14:paraId="26FC95B3" w14:textId="7D465E8B" w:rsidR="0020488C" w:rsidRPr="00320C98" w:rsidRDefault="0020488C" w:rsidP="00320C98">
            <w:pPr>
              <w:autoSpaceDN w:val="0"/>
              <w:spacing w:after="0" w:line="360" w:lineRule="auto"/>
              <w:rPr>
                <w:rFonts w:ascii="Times New Roman" w:eastAsia="NSimSun" w:hAnsi="Times New Roman" w:cs="Times New Roman"/>
                <w:kern w:val="3"/>
                <w:sz w:val="24"/>
                <w:szCs w:val="24"/>
                <w:lang w:eastAsia="zh-CN" w:bidi="hi-IN"/>
              </w:rPr>
            </w:pPr>
          </w:p>
        </w:tc>
        <w:tc>
          <w:tcPr>
            <w:tcW w:w="7741" w:type="dxa"/>
            <w:tcMar>
              <w:top w:w="0" w:type="dxa"/>
              <w:left w:w="108" w:type="dxa"/>
              <w:bottom w:w="0" w:type="dxa"/>
              <w:right w:w="108" w:type="dxa"/>
            </w:tcMar>
          </w:tcPr>
          <w:p w14:paraId="33C999A6" w14:textId="77777777" w:rsidR="00320C98" w:rsidRDefault="00320C98" w:rsidP="00320C98">
            <w:pPr>
              <w:autoSpaceDN w:val="0"/>
              <w:spacing w:after="0" w:line="360" w:lineRule="auto"/>
              <w:ind w:left="-1878" w:firstLine="1878"/>
              <w:jc w:val="center"/>
              <w:rPr>
                <w:rFonts w:ascii="Times New Roman" w:eastAsia="Times New Roman" w:hAnsi="Times New Roman" w:cs="Times New Roman"/>
                <w:b/>
                <w:sz w:val="36"/>
                <w:szCs w:val="36"/>
                <w:lang w:eastAsia="it-IT"/>
              </w:rPr>
            </w:pPr>
          </w:p>
          <w:p w14:paraId="4307AA0D" w14:textId="4EFBFA99" w:rsidR="0020488C" w:rsidRPr="00320C98" w:rsidRDefault="0020488C" w:rsidP="00320C98">
            <w:pPr>
              <w:autoSpaceDN w:val="0"/>
              <w:spacing w:after="0" w:line="360" w:lineRule="auto"/>
              <w:ind w:left="-1878" w:firstLine="1878"/>
              <w:jc w:val="center"/>
              <w:rPr>
                <w:rFonts w:ascii="Times New Roman" w:eastAsia="Times New Roman" w:hAnsi="Times New Roman" w:cs="Times New Roman"/>
                <w:b/>
                <w:sz w:val="36"/>
                <w:szCs w:val="36"/>
                <w:lang w:eastAsia="it-IT"/>
              </w:rPr>
            </w:pPr>
            <w:r w:rsidRPr="00320C98">
              <w:rPr>
                <w:rFonts w:ascii="Times New Roman" w:eastAsia="Times New Roman" w:hAnsi="Times New Roman" w:cs="Times New Roman"/>
                <w:b/>
                <w:sz w:val="36"/>
                <w:szCs w:val="36"/>
                <w:lang w:eastAsia="it-IT"/>
              </w:rPr>
              <w:t>COMUNE DI PARETE</w:t>
            </w:r>
          </w:p>
          <w:p w14:paraId="1C0789FB" w14:textId="2997BCB0" w:rsidR="00320C98" w:rsidRPr="00320C98" w:rsidRDefault="0020488C" w:rsidP="00320C98">
            <w:pPr>
              <w:autoSpaceDN w:val="0"/>
              <w:spacing w:after="0" w:line="360" w:lineRule="auto"/>
              <w:ind w:left="-1878" w:firstLine="1878"/>
              <w:jc w:val="center"/>
              <w:rPr>
                <w:rFonts w:ascii="Times New Roman" w:eastAsia="Times New Roman" w:hAnsi="Times New Roman" w:cs="Times New Roman"/>
                <w:i/>
                <w:sz w:val="28"/>
                <w:szCs w:val="28"/>
                <w:lang w:eastAsia="it-IT"/>
              </w:rPr>
            </w:pPr>
            <w:r w:rsidRPr="00320C98">
              <w:rPr>
                <w:rFonts w:ascii="Times New Roman" w:eastAsia="Times New Roman" w:hAnsi="Times New Roman" w:cs="Times New Roman"/>
                <w:i/>
                <w:sz w:val="28"/>
                <w:szCs w:val="28"/>
                <w:lang w:eastAsia="it-IT"/>
              </w:rPr>
              <w:t>PROVINCIA DI CASERTA</w:t>
            </w:r>
          </w:p>
          <w:p w14:paraId="33011E09" w14:textId="39CCCF7B" w:rsidR="0020488C" w:rsidRDefault="0020488C" w:rsidP="00320C98">
            <w:pPr>
              <w:autoSpaceDN w:val="0"/>
              <w:spacing w:after="0" w:line="360" w:lineRule="auto"/>
              <w:ind w:left="-1878" w:firstLine="1878"/>
              <w:jc w:val="center"/>
              <w:rPr>
                <w:rFonts w:ascii="Times New Roman" w:eastAsia="Times New Roman" w:hAnsi="Times New Roman" w:cs="Times New Roman"/>
                <w:b/>
                <w:i/>
                <w:lang w:eastAsia="it-IT"/>
              </w:rPr>
            </w:pPr>
            <w:r w:rsidRPr="00320C98">
              <w:rPr>
                <w:rFonts w:ascii="Times New Roman" w:eastAsia="Times New Roman" w:hAnsi="Times New Roman" w:cs="Times New Roman"/>
                <w:b/>
                <w:i/>
                <w:lang w:eastAsia="it-IT"/>
              </w:rPr>
              <w:t>AREA AMMINISTRATIVA</w:t>
            </w:r>
          </w:p>
          <w:p w14:paraId="411A5E71" w14:textId="2BABEDAB" w:rsidR="00320C98" w:rsidRPr="00320C98" w:rsidRDefault="00320C98" w:rsidP="00320C98">
            <w:pPr>
              <w:autoSpaceDN w:val="0"/>
              <w:spacing w:after="0" w:line="360" w:lineRule="auto"/>
              <w:ind w:left="-1878" w:firstLine="1878"/>
              <w:rPr>
                <w:rFonts w:ascii="Times New Roman" w:eastAsia="Times New Roman" w:hAnsi="Times New Roman" w:cs="Times New Roman"/>
                <w:b/>
                <w:i/>
                <w:lang w:eastAsia="it-IT"/>
              </w:rPr>
            </w:pPr>
          </w:p>
        </w:tc>
      </w:tr>
    </w:tbl>
    <w:tbl>
      <w:tblPr>
        <w:tblStyle w:val="Grigliatabella"/>
        <w:tblpPr w:leftFromText="141" w:rightFromText="141" w:vertAnchor="text" w:horzAnchor="margin" w:tblpY="161"/>
        <w:tblOverlap w:val="never"/>
        <w:tblW w:w="9953" w:type="dxa"/>
        <w:tblLook w:val="04A0" w:firstRow="1" w:lastRow="0" w:firstColumn="1" w:lastColumn="0" w:noHBand="0" w:noVBand="1"/>
      </w:tblPr>
      <w:tblGrid>
        <w:gridCol w:w="9953"/>
      </w:tblGrid>
      <w:tr w:rsidR="00AA66CC" w14:paraId="3C3B522A" w14:textId="77777777" w:rsidTr="00AA66CC">
        <w:trPr>
          <w:trHeight w:val="1075"/>
        </w:trPr>
        <w:tc>
          <w:tcPr>
            <w:tcW w:w="9953" w:type="dxa"/>
          </w:tcPr>
          <w:p w14:paraId="378069D3" w14:textId="77777777" w:rsidR="00AA66CC" w:rsidRPr="00320C98" w:rsidRDefault="00AA66CC" w:rsidP="00AA66CC">
            <w:pPr>
              <w:shd w:val="clear" w:color="auto" w:fill="FFFFFF"/>
              <w:spacing w:line="360" w:lineRule="auto"/>
              <w:jc w:val="center"/>
              <w:outlineLvl w:val="2"/>
              <w:rPr>
                <w:rFonts w:ascii="Times New Roman" w:eastAsia="Times New Roman" w:hAnsi="Times New Roman" w:cs="Times New Roman"/>
                <w:b/>
                <w:bCs/>
                <w:color w:val="000000"/>
                <w:sz w:val="24"/>
                <w:szCs w:val="27"/>
                <w:lang w:eastAsia="it-IT"/>
              </w:rPr>
            </w:pPr>
          </w:p>
          <w:p w14:paraId="54688284" w14:textId="224CBC85" w:rsidR="00AA66CC" w:rsidRPr="00320C98" w:rsidRDefault="00AA66CC" w:rsidP="00AA66CC">
            <w:pPr>
              <w:shd w:val="clear" w:color="auto" w:fill="FFFFFF"/>
              <w:spacing w:line="360" w:lineRule="auto"/>
              <w:jc w:val="both"/>
              <w:outlineLvl w:val="2"/>
              <w:rPr>
                <w:rFonts w:ascii="Times New Roman" w:eastAsia="Times New Roman" w:hAnsi="Times New Roman" w:cs="Times New Roman"/>
                <w:b/>
                <w:bCs/>
                <w:color w:val="000000"/>
                <w:sz w:val="24"/>
                <w:szCs w:val="27"/>
                <w:lang w:eastAsia="it-IT"/>
              </w:rPr>
            </w:pPr>
            <w:r w:rsidRPr="00320C98">
              <w:rPr>
                <w:rFonts w:ascii="Times New Roman" w:eastAsia="Times New Roman" w:hAnsi="Times New Roman" w:cs="Times New Roman"/>
                <w:b/>
                <w:bCs/>
                <w:color w:val="000000"/>
                <w:sz w:val="24"/>
                <w:szCs w:val="27"/>
                <w:lang w:eastAsia="it-IT"/>
              </w:rPr>
              <w:t>AVVISO PUBBLICO PER LA CONCESSIONE IN USO DE</w:t>
            </w:r>
            <w:r w:rsidR="00680FE9">
              <w:rPr>
                <w:rFonts w:ascii="Times New Roman" w:eastAsia="Times New Roman" w:hAnsi="Times New Roman" w:cs="Times New Roman"/>
                <w:b/>
                <w:bCs/>
                <w:color w:val="000000"/>
                <w:sz w:val="24"/>
                <w:szCs w:val="27"/>
                <w:lang w:eastAsia="it-IT"/>
              </w:rPr>
              <w:t>L</w:t>
            </w:r>
            <w:r w:rsidRPr="00320C98">
              <w:rPr>
                <w:rFonts w:ascii="Times New Roman" w:eastAsia="Times New Roman" w:hAnsi="Times New Roman" w:cs="Times New Roman"/>
                <w:b/>
                <w:bCs/>
                <w:color w:val="000000"/>
                <w:sz w:val="24"/>
                <w:szCs w:val="24"/>
                <w:lang w:eastAsia="it-IT"/>
              </w:rPr>
              <w:t xml:space="preserve"> CAMPO</w:t>
            </w:r>
            <w:r w:rsidR="00680FE9">
              <w:rPr>
                <w:rFonts w:ascii="Times New Roman" w:eastAsia="Times New Roman" w:hAnsi="Times New Roman" w:cs="Times New Roman"/>
                <w:b/>
                <w:bCs/>
                <w:color w:val="000000"/>
                <w:sz w:val="24"/>
                <w:szCs w:val="24"/>
                <w:lang w:eastAsia="it-IT"/>
              </w:rPr>
              <w:t xml:space="preserve"> </w:t>
            </w:r>
            <w:r w:rsidRPr="00320C98">
              <w:rPr>
                <w:rFonts w:ascii="Times New Roman" w:eastAsia="Times New Roman" w:hAnsi="Times New Roman" w:cs="Times New Roman"/>
                <w:b/>
                <w:bCs/>
                <w:color w:val="000000"/>
                <w:sz w:val="24"/>
                <w:szCs w:val="24"/>
                <w:lang w:eastAsia="it-IT"/>
              </w:rPr>
              <w:t>POLIVALENTE DI VIA BOLOGNA</w:t>
            </w:r>
          </w:p>
          <w:p w14:paraId="4863EB01" w14:textId="77777777" w:rsidR="00AA66CC" w:rsidRDefault="00AA66CC" w:rsidP="00AA66CC">
            <w:pPr>
              <w:autoSpaceDN w:val="0"/>
              <w:spacing w:line="360" w:lineRule="auto"/>
              <w:rPr>
                <w:rFonts w:ascii="Times New Roman" w:eastAsia="Times New Roman" w:hAnsi="Times New Roman" w:cs="Times New Roman"/>
                <w:b/>
                <w:i/>
                <w:lang w:eastAsia="it-IT"/>
              </w:rPr>
            </w:pPr>
          </w:p>
        </w:tc>
      </w:tr>
    </w:tbl>
    <w:p w14:paraId="11B07DF7" w14:textId="77777777" w:rsidR="00AA66CC" w:rsidRDefault="00AA66CC" w:rsidP="003023D1">
      <w:pPr>
        <w:shd w:val="clear" w:color="auto" w:fill="FFFFFF"/>
        <w:spacing w:after="0" w:line="360" w:lineRule="auto"/>
        <w:jc w:val="both"/>
        <w:rPr>
          <w:rFonts w:ascii="Times New Roman" w:eastAsia="Times New Roman" w:hAnsi="Times New Roman" w:cs="Times New Roman"/>
          <w:color w:val="000000"/>
          <w:sz w:val="24"/>
          <w:szCs w:val="24"/>
          <w:lang w:eastAsia="it-IT"/>
        </w:rPr>
      </w:pPr>
    </w:p>
    <w:p w14:paraId="110D1C5B" w14:textId="3BE66B55"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 xml:space="preserve">In esecuzione del vigente Regolamento per l’utilizzo degli impianti sportivi comunali, il Comune di Parete rende noto l’Avviso Pubblico per l’utilizzo, per l’anno sportivo 2025/2026, </w:t>
      </w:r>
      <w:r w:rsidR="00320C98" w:rsidRPr="00320C98">
        <w:rPr>
          <w:rFonts w:ascii="Times New Roman" w:eastAsia="Times New Roman" w:hAnsi="Times New Roman" w:cs="Times New Roman"/>
          <w:color w:val="000000"/>
          <w:sz w:val="24"/>
          <w:szCs w:val="24"/>
          <w:lang w:eastAsia="it-IT"/>
        </w:rPr>
        <w:t>l’</w:t>
      </w:r>
      <w:r w:rsidRPr="00320C98">
        <w:rPr>
          <w:rFonts w:ascii="Times New Roman" w:eastAsia="Times New Roman" w:hAnsi="Times New Roman" w:cs="Times New Roman"/>
          <w:color w:val="000000"/>
          <w:sz w:val="24"/>
          <w:szCs w:val="24"/>
          <w:lang w:eastAsia="it-IT"/>
        </w:rPr>
        <w:t>impiant</w:t>
      </w:r>
      <w:r w:rsidR="00320C98" w:rsidRPr="00320C98">
        <w:rPr>
          <w:rFonts w:ascii="Times New Roman" w:eastAsia="Times New Roman" w:hAnsi="Times New Roman" w:cs="Times New Roman"/>
          <w:color w:val="000000"/>
          <w:sz w:val="24"/>
          <w:szCs w:val="24"/>
          <w:lang w:eastAsia="it-IT"/>
        </w:rPr>
        <w:t>o</w:t>
      </w:r>
      <w:r w:rsidRPr="00320C98">
        <w:rPr>
          <w:rFonts w:ascii="Times New Roman" w:eastAsia="Times New Roman" w:hAnsi="Times New Roman" w:cs="Times New Roman"/>
          <w:color w:val="000000"/>
          <w:sz w:val="24"/>
          <w:szCs w:val="24"/>
          <w:lang w:eastAsia="it-IT"/>
        </w:rPr>
        <w:t xml:space="preserve"> sportiv</w:t>
      </w:r>
      <w:r w:rsidR="00320C98" w:rsidRPr="00320C98">
        <w:rPr>
          <w:rFonts w:ascii="Times New Roman" w:eastAsia="Times New Roman" w:hAnsi="Times New Roman" w:cs="Times New Roman"/>
          <w:color w:val="000000"/>
          <w:sz w:val="24"/>
          <w:szCs w:val="24"/>
          <w:lang w:eastAsia="it-IT"/>
        </w:rPr>
        <w:t>o</w:t>
      </w:r>
      <w:r w:rsidRPr="00320C98">
        <w:rPr>
          <w:rFonts w:ascii="Times New Roman" w:eastAsia="Times New Roman" w:hAnsi="Times New Roman" w:cs="Times New Roman"/>
          <w:color w:val="000000"/>
          <w:sz w:val="24"/>
          <w:szCs w:val="24"/>
          <w:lang w:eastAsia="it-IT"/>
        </w:rPr>
        <w:t xml:space="preserve"> di</w:t>
      </w:r>
      <w:r w:rsidR="00185163" w:rsidRPr="00320C98">
        <w:rPr>
          <w:rFonts w:ascii="Times New Roman" w:eastAsia="Times New Roman" w:hAnsi="Times New Roman" w:cs="Times New Roman"/>
          <w:color w:val="000000"/>
          <w:sz w:val="24"/>
          <w:szCs w:val="24"/>
          <w:lang w:eastAsia="it-IT"/>
        </w:rPr>
        <w:t xml:space="preserve"> proprietà comunale, denominat</w:t>
      </w:r>
      <w:r w:rsidR="00320C98" w:rsidRPr="00320C98">
        <w:rPr>
          <w:rFonts w:ascii="Times New Roman" w:eastAsia="Times New Roman" w:hAnsi="Times New Roman" w:cs="Times New Roman"/>
          <w:color w:val="000000"/>
          <w:sz w:val="24"/>
          <w:szCs w:val="24"/>
          <w:lang w:eastAsia="it-IT"/>
        </w:rPr>
        <w:t xml:space="preserve">o </w:t>
      </w:r>
      <w:r w:rsidR="00185163" w:rsidRPr="00320C98">
        <w:rPr>
          <w:rFonts w:ascii="Times New Roman" w:eastAsia="Times New Roman" w:hAnsi="Times New Roman" w:cs="Times New Roman"/>
          <w:b/>
          <w:bCs/>
          <w:color w:val="000000"/>
          <w:sz w:val="24"/>
          <w:szCs w:val="24"/>
          <w:lang w:eastAsia="it-IT"/>
        </w:rPr>
        <w:t>Campo</w:t>
      </w:r>
      <w:r w:rsidRPr="00320C98">
        <w:rPr>
          <w:rFonts w:ascii="Times New Roman" w:eastAsia="Times New Roman" w:hAnsi="Times New Roman" w:cs="Times New Roman"/>
          <w:b/>
          <w:bCs/>
          <w:color w:val="000000"/>
          <w:sz w:val="24"/>
          <w:szCs w:val="24"/>
          <w:lang w:eastAsia="it-IT"/>
        </w:rPr>
        <w:t xml:space="preserve"> Polivalente di Via Bologna</w:t>
      </w:r>
      <w:r w:rsidRPr="00320C98">
        <w:rPr>
          <w:rFonts w:ascii="Times New Roman" w:eastAsia="Times New Roman" w:hAnsi="Times New Roman" w:cs="Times New Roman"/>
          <w:color w:val="000000"/>
          <w:sz w:val="24"/>
          <w:szCs w:val="24"/>
          <w:lang w:eastAsia="it-IT"/>
        </w:rPr>
        <w:t xml:space="preserve">, al fine di offrire a tutti i cittadini l’ambiente idoneo per </w:t>
      </w:r>
      <w:r w:rsidR="00185163" w:rsidRPr="00320C98">
        <w:rPr>
          <w:rFonts w:ascii="Times New Roman" w:eastAsia="Times New Roman" w:hAnsi="Times New Roman" w:cs="Times New Roman"/>
          <w:color w:val="000000"/>
          <w:sz w:val="24"/>
          <w:szCs w:val="24"/>
          <w:lang w:eastAsia="it-IT"/>
        </w:rPr>
        <w:t xml:space="preserve">svolgere </w:t>
      </w:r>
      <w:r w:rsidRPr="00320C98">
        <w:rPr>
          <w:rFonts w:ascii="Times New Roman" w:eastAsia="Times New Roman" w:hAnsi="Times New Roman" w:cs="Times New Roman"/>
          <w:color w:val="000000"/>
          <w:sz w:val="24"/>
          <w:szCs w:val="24"/>
          <w:lang w:eastAsia="it-IT"/>
        </w:rPr>
        <w:t>attività sportiva, culturale e ricreativa, come momenti di sviluppo psicofisico e di incontro sociale, compatibilmente con l’effettiva disponibilità degli impianti stessi.</w:t>
      </w:r>
    </w:p>
    <w:p w14:paraId="03C62894"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3F0578B8"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1 - Destinatari</w:t>
      </w:r>
    </w:p>
    <w:p w14:paraId="4FF50462" w14:textId="77777777"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Il presente Avviso pubblico è rivolto alle seguenti tipologie di utenza:</w:t>
      </w:r>
    </w:p>
    <w:p w14:paraId="05B5FFC4" w14:textId="77777777" w:rsidR="00C77891" w:rsidRPr="00320C98" w:rsidRDefault="00C77891" w:rsidP="00AA66CC">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a) Associazioni Sportive dilettantistiche aderenti a Federazioni Nazionali o ad Enti di promozione sportiva, aventi sede nel Comune di Parete costituite da almeno 12 mesi;</w:t>
      </w:r>
    </w:p>
    <w:p w14:paraId="3221C5B7" w14:textId="77777777" w:rsidR="00C77891" w:rsidRPr="00320C98" w:rsidRDefault="00C77891" w:rsidP="00AA66CC">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b) Società Sportive dilettantistiche aderenti a Federazioni Nazionali o ad Enti di promozione sportiva, aventi sede nel Comune di Parete costituite da almeno 12 mesi.</w:t>
      </w:r>
    </w:p>
    <w:p w14:paraId="327F1BD6" w14:textId="5E733EF8" w:rsidR="0088316C" w:rsidRPr="00320C98" w:rsidRDefault="00185163"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A seguito del presente avviso pubblico, qualora il campo polivalente di via Bologna vi siano giorni e/o orari di non utilizzo,</w:t>
      </w:r>
      <w:r w:rsidR="0088316C" w:rsidRPr="00320C98">
        <w:rPr>
          <w:rFonts w:ascii="Times New Roman" w:eastAsia="Times New Roman" w:hAnsi="Times New Roman" w:cs="Times New Roman"/>
          <w:color w:val="000000"/>
          <w:sz w:val="24"/>
          <w:szCs w:val="24"/>
          <w:lang w:eastAsia="it-IT"/>
        </w:rPr>
        <w:t xml:space="preserve"> </w:t>
      </w:r>
      <w:r w:rsidRPr="00320C98">
        <w:rPr>
          <w:rFonts w:ascii="Times New Roman" w:eastAsia="Times New Roman" w:hAnsi="Times New Roman" w:cs="Times New Roman"/>
          <w:color w:val="000000"/>
          <w:sz w:val="24"/>
          <w:szCs w:val="24"/>
          <w:lang w:eastAsia="it-IT"/>
        </w:rPr>
        <w:t xml:space="preserve">si procederà all’ assegnazione per le </w:t>
      </w:r>
      <w:r w:rsidR="0088316C" w:rsidRPr="00320C98">
        <w:rPr>
          <w:rFonts w:ascii="Times New Roman" w:eastAsia="Times New Roman" w:hAnsi="Times New Roman" w:cs="Times New Roman"/>
          <w:color w:val="000000"/>
          <w:sz w:val="24"/>
          <w:szCs w:val="24"/>
          <w:lang w:eastAsia="it-IT"/>
        </w:rPr>
        <w:t>as</w:t>
      </w:r>
      <w:r w:rsidRPr="00320C98">
        <w:rPr>
          <w:rFonts w:ascii="Times New Roman" w:eastAsia="Times New Roman" w:hAnsi="Times New Roman" w:cs="Times New Roman"/>
          <w:color w:val="000000"/>
          <w:sz w:val="24"/>
          <w:szCs w:val="24"/>
          <w:lang w:eastAsia="it-IT"/>
        </w:rPr>
        <w:t>sociazioni sportive che abbiano fatto richiesta</w:t>
      </w:r>
      <w:r w:rsidR="0088316C" w:rsidRPr="00320C98">
        <w:rPr>
          <w:rFonts w:ascii="Times New Roman" w:eastAsia="Times New Roman" w:hAnsi="Times New Roman" w:cs="Times New Roman"/>
          <w:color w:val="000000"/>
          <w:sz w:val="24"/>
          <w:szCs w:val="24"/>
          <w:lang w:eastAsia="it-IT"/>
        </w:rPr>
        <w:t xml:space="preserve"> costituite da meno di 12 mesi</w:t>
      </w:r>
      <w:r w:rsidRPr="00320C98">
        <w:rPr>
          <w:rFonts w:ascii="Times New Roman" w:eastAsia="Times New Roman" w:hAnsi="Times New Roman" w:cs="Times New Roman"/>
          <w:color w:val="000000"/>
          <w:sz w:val="24"/>
          <w:szCs w:val="24"/>
          <w:lang w:eastAsia="it-IT"/>
        </w:rPr>
        <w:t>.</w:t>
      </w:r>
    </w:p>
    <w:p w14:paraId="6099B51E"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54AACA35"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2 – Modalità della Concessione in Uso</w:t>
      </w:r>
    </w:p>
    <w:p w14:paraId="198A794F" w14:textId="77777777" w:rsidR="00F85A5E" w:rsidRPr="00320C98" w:rsidRDefault="00C77891" w:rsidP="00AA66CC">
      <w:pPr>
        <w:shd w:val="clear" w:color="auto" w:fill="FFFFFF"/>
        <w:spacing w:after="0" w:line="360" w:lineRule="auto"/>
        <w:jc w:val="both"/>
        <w:rPr>
          <w:rFonts w:ascii="Times New Roman" w:eastAsia="Times New Roman" w:hAnsi="Times New Roman" w:cs="Times New Roman"/>
          <w:b/>
          <w:bCs/>
          <w:color w:val="000000"/>
          <w:sz w:val="24"/>
          <w:szCs w:val="24"/>
          <w:lang w:eastAsia="it-IT"/>
        </w:rPr>
      </w:pPr>
      <w:r w:rsidRPr="00320C98">
        <w:rPr>
          <w:rFonts w:ascii="Times New Roman" w:eastAsia="Times New Roman" w:hAnsi="Times New Roman" w:cs="Times New Roman"/>
          <w:color w:val="000000"/>
          <w:sz w:val="24"/>
          <w:szCs w:val="24"/>
          <w:lang w:eastAsia="it-IT"/>
        </w:rPr>
        <w:t>Il Comune intende rilasciare la concessione d’uso pe</w:t>
      </w:r>
      <w:r w:rsidR="00185163" w:rsidRPr="00320C98">
        <w:rPr>
          <w:rFonts w:ascii="Times New Roman" w:eastAsia="Times New Roman" w:hAnsi="Times New Roman" w:cs="Times New Roman"/>
          <w:color w:val="000000"/>
          <w:sz w:val="24"/>
          <w:szCs w:val="24"/>
          <w:lang w:eastAsia="it-IT"/>
        </w:rPr>
        <w:t>r l’anno sportivo</w:t>
      </w:r>
      <w:r w:rsidR="00F85A5E" w:rsidRPr="00320C98">
        <w:rPr>
          <w:rFonts w:ascii="Times New Roman" w:eastAsia="Times New Roman" w:hAnsi="Times New Roman" w:cs="Times New Roman"/>
          <w:color w:val="000000"/>
          <w:sz w:val="24"/>
          <w:szCs w:val="24"/>
          <w:lang w:eastAsia="it-IT"/>
        </w:rPr>
        <w:t xml:space="preserve"> </w:t>
      </w:r>
      <w:r w:rsidR="00185163" w:rsidRPr="00320C98">
        <w:rPr>
          <w:rFonts w:ascii="Times New Roman" w:eastAsia="Times New Roman" w:hAnsi="Times New Roman" w:cs="Times New Roman"/>
          <w:color w:val="000000"/>
          <w:sz w:val="24"/>
          <w:szCs w:val="24"/>
          <w:lang w:eastAsia="it-IT"/>
        </w:rPr>
        <w:t xml:space="preserve">2026 del </w:t>
      </w:r>
    </w:p>
    <w:p w14:paraId="4D109AAE" w14:textId="607592B8" w:rsidR="00185163"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b/>
          <w:bCs/>
          <w:color w:val="000000"/>
          <w:sz w:val="24"/>
          <w:szCs w:val="24"/>
          <w:lang w:eastAsia="it-IT"/>
        </w:rPr>
        <w:t>Campetto Polivalente di Via Bologna</w:t>
      </w:r>
      <w:r w:rsidR="00185163" w:rsidRPr="00320C98">
        <w:rPr>
          <w:rFonts w:ascii="Times New Roman" w:eastAsia="Times New Roman" w:hAnsi="Times New Roman" w:cs="Times New Roman"/>
          <w:color w:val="000000"/>
          <w:sz w:val="24"/>
          <w:szCs w:val="24"/>
          <w:lang w:eastAsia="it-IT"/>
        </w:rPr>
        <w:t xml:space="preserve"> </w:t>
      </w:r>
      <w:r w:rsidRPr="00320C98">
        <w:rPr>
          <w:rFonts w:ascii="Times New Roman" w:eastAsia="Times New Roman" w:hAnsi="Times New Roman" w:cs="Times New Roman"/>
          <w:color w:val="000000"/>
          <w:sz w:val="24"/>
          <w:szCs w:val="24"/>
          <w:lang w:eastAsia="it-IT"/>
        </w:rPr>
        <w:t>alle associazioni indicate al precedente articolo.</w:t>
      </w:r>
    </w:p>
    <w:p w14:paraId="371C2D18" w14:textId="705C84B8"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lastRenderedPageBreak/>
        <w:t xml:space="preserve">Gli spazi saranno assegnati compatibilmente con le esigenze organizzative delle </w:t>
      </w:r>
      <w:r w:rsidR="003023D1" w:rsidRPr="00320C98">
        <w:rPr>
          <w:rFonts w:ascii="Times New Roman" w:eastAsia="Times New Roman" w:hAnsi="Times New Roman" w:cs="Times New Roman"/>
          <w:color w:val="000000"/>
          <w:sz w:val="24"/>
          <w:szCs w:val="24"/>
          <w:lang w:eastAsia="it-IT"/>
        </w:rPr>
        <w:t xml:space="preserve">associazioni, la disponibilità </w:t>
      </w:r>
      <w:r w:rsidRPr="00320C98">
        <w:rPr>
          <w:rFonts w:ascii="Times New Roman" w:eastAsia="Times New Roman" w:hAnsi="Times New Roman" w:cs="Times New Roman"/>
          <w:color w:val="000000"/>
          <w:sz w:val="24"/>
          <w:szCs w:val="24"/>
          <w:lang w:eastAsia="it-IT"/>
        </w:rPr>
        <w:t>e l’adeguatezza dell’impianto stesso in re</w:t>
      </w:r>
      <w:r w:rsidR="003023D1" w:rsidRPr="00320C98">
        <w:rPr>
          <w:rFonts w:ascii="Times New Roman" w:eastAsia="Times New Roman" w:hAnsi="Times New Roman" w:cs="Times New Roman"/>
          <w:color w:val="000000"/>
          <w:sz w:val="24"/>
          <w:szCs w:val="24"/>
          <w:lang w:eastAsia="it-IT"/>
        </w:rPr>
        <w:t xml:space="preserve">lazione alle attività proposte </w:t>
      </w:r>
      <w:r w:rsidR="00185163" w:rsidRPr="00320C98">
        <w:rPr>
          <w:rFonts w:ascii="Times New Roman" w:eastAsia="Times New Roman" w:hAnsi="Times New Roman" w:cs="Times New Roman"/>
          <w:color w:val="000000"/>
          <w:sz w:val="24"/>
          <w:szCs w:val="24"/>
          <w:lang w:eastAsia="it-IT"/>
        </w:rPr>
        <w:t xml:space="preserve">nel </w:t>
      </w:r>
      <w:r w:rsidRPr="00320C98">
        <w:rPr>
          <w:rFonts w:ascii="Times New Roman" w:eastAsia="Times New Roman" w:hAnsi="Times New Roman" w:cs="Times New Roman"/>
          <w:b/>
          <w:bCs/>
          <w:color w:val="000000"/>
          <w:sz w:val="24"/>
          <w:szCs w:val="24"/>
          <w:lang w:eastAsia="it-IT"/>
        </w:rPr>
        <w:t>Campetto Polivalente</w:t>
      </w:r>
      <w:r w:rsidRPr="00320C98">
        <w:rPr>
          <w:rFonts w:ascii="Times New Roman" w:eastAsia="Times New Roman" w:hAnsi="Times New Roman" w:cs="Times New Roman"/>
          <w:color w:val="000000"/>
          <w:sz w:val="24"/>
          <w:szCs w:val="24"/>
          <w:lang w:eastAsia="it-IT"/>
        </w:rPr>
        <w:t>, tenendo conto della natura delle attività praticate.</w:t>
      </w:r>
    </w:p>
    <w:p w14:paraId="4EFAC364" w14:textId="7F38BA7E"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Non potrà essere concesso l’uso de</w:t>
      </w:r>
      <w:r w:rsidR="00F85A5E" w:rsidRPr="00320C98">
        <w:rPr>
          <w:rFonts w:ascii="Times New Roman" w:eastAsia="Times New Roman" w:hAnsi="Times New Roman" w:cs="Times New Roman"/>
          <w:color w:val="000000"/>
          <w:sz w:val="24"/>
          <w:szCs w:val="24"/>
          <w:lang w:eastAsia="it-IT"/>
        </w:rPr>
        <w:t>ll’</w:t>
      </w:r>
      <w:r w:rsidRPr="00320C98">
        <w:rPr>
          <w:rFonts w:ascii="Times New Roman" w:eastAsia="Times New Roman" w:hAnsi="Times New Roman" w:cs="Times New Roman"/>
          <w:color w:val="000000"/>
          <w:sz w:val="24"/>
          <w:szCs w:val="24"/>
          <w:lang w:eastAsia="it-IT"/>
        </w:rPr>
        <w:t>impiant</w:t>
      </w:r>
      <w:r w:rsidR="00320C98" w:rsidRPr="00320C98">
        <w:rPr>
          <w:rFonts w:ascii="Times New Roman" w:eastAsia="Times New Roman" w:hAnsi="Times New Roman" w:cs="Times New Roman"/>
          <w:color w:val="000000"/>
          <w:sz w:val="24"/>
          <w:szCs w:val="24"/>
          <w:lang w:eastAsia="it-IT"/>
        </w:rPr>
        <w:t>o</w:t>
      </w:r>
      <w:r w:rsidRPr="00320C98">
        <w:rPr>
          <w:rFonts w:ascii="Times New Roman" w:eastAsia="Times New Roman" w:hAnsi="Times New Roman" w:cs="Times New Roman"/>
          <w:color w:val="000000"/>
          <w:sz w:val="24"/>
          <w:szCs w:val="24"/>
          <w:lang w:eastAsia="it-IT"/>
        </w:rPr>
        <w:t xml:space="preserve"> a quelle associazioni che, in occasione di precedenti concessioni, non abbiano ottemperato agli obblighi richiesti o abbiano pendenze economiche con l’Ente.</w:t>
      </w:r>
    </w:p>
    <w:p w14:paraId="0D51C0D6" w14:textId="4ACBF611" w:rsidR="00E96648" w:rsidRPr="00320C98" w:rsidRDefault="00320C98"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L’</w:t>
      </w:r>
      <w:r w:rsidR="00E96648" w:rsidRPr="00320C98">
        <w:rPr>
          <w:rFonts w:ascii="Times New Roman" w:eastAsia="Times New Roman" w:hAnsi="Times New Roman" w:cs="Times New Roman"/>
          <w:color w:val="000000"/>
          <w:sz w:val="24"/>
          <w:szCs w:val="24"/>
          <w:lang w:eastAsia="it-IT"/>
        </w:rPr>
        <w:t>impiant</w:t>
      </w:r>
      <w:r w:rsidRPr="00320C98">
        <w:rPr>
          <w:rFonts w:ascii="Times New Roman" w:eastAsia="Times New Roman" w:hAnsi="Times New Roman" w:cs="Times New Roman"/>
          <w:color w:val="000000"/>
          <w:sz w:val="24"/>
          <w:szCs w:val="24"/>
          <w:lang w:eastAsia="it-IT"/>
        </w:rPr>
        <w:t>o</w:t>
      </w:r>
      <w:r w:rsidR="00E96648" w:rsidRPr="00320C98">
        <w:rPr>
          <w:rFonts w:ascii="Times New Roman" w:eastAsia="Times New Roman" w:hAnsi="Times New Roman" w:cs="Times New Roman"/>
          <w:color w:val="000000"/>
          <w:sz w:val="24"/>
          <w:szCs w:val="24"/>
          <w:lang w:eastAsia="it-IT"/>
        </w:rPr>
        <w:t xml:space="preserve"> sportiv</w:t>
      </w:r>
      <w:r w:rsidRPr="00320C98">
        <w:rPr>
          <w:rFonts w:ascii="Times New Roman" w:eastAsia="Times New Roman" w:hAnsi="Times New Roman" w:cs="Times New Roman"/>
          <w:color w:val="000000"/>
          <w:sz w:val="24"/>
          <w:szCs w:val="24"/>
          <w:lang w:eastAsia="it-IT"/>
        </w:rPr>
        <w:t>o</w:t>
      </w:r>
      <w:r w:rsidR="00E96648" w:rsidRPr="00320C98">
        <w:rPr>
          <w:rFonts w:ascii="Times New Roman" w:eastAsia="Times New Roman" w:hAnsi="Times New Roman" w:cs="Times New Roman"/>
          <w:color w:val="000000"/>
          <w:sz w:val="24"/>
          <w:szCs w:val="24"/>
          <w:lang w:eastAsia="it-IT"/>
        </w:rPr>
        <w:t xml:space="preserve"> comunal</w:t>
      </w:r>
      <w:r w:rsidRPr="00320C98">
        <w:rPr>
          <w:rFonts w:ascii="Times New Roman" w:eastAsia="Times New Roman" w:hAnsi="Times New Roman" w:cs="Times New Roman"/>
          <w:color w:val="000000"/>
          <w:sz w:val="24"/>
          <w:szCs w:val="24"/>
          <w:lang w:eastAsia="it-IT"/>
        </w:rPr>
        <w:t>e è</w:t>
      </w:r>
      <w:r w:rsidR="00E96648" w:rsidRPr="00320C98">
        <w:rPr>
          <w:rFonts w:ascii="Times New Roman" w:eastAsia="Times New Roman" w:hAnsi="Times New Roman" w:cs="Times New Roman"/>
          <w:color w:val="000000"/>
          <w:sz w:val="24"/>
          <w:szCs w:val="24"/>
          <w:lang w:eastAsia="it-IT"/>
        </w:rPr>
        <w:t xml:space="preserve"> di norma a disposizione dell</w:t>
      </w:r>
      <w:r w:rsidR="003023D1" w:rsidRPr="00320C98">
        <w:rPr>
          <w:rFonts w:ascii="Times New Roman" w:eastAsia="Times New Roman" w:hAnsi="Times New Roman" w:cs="Times New Roman"/>
          <w:color w:val="000000"/>
          <w:sz w:val="24"/>
          <w:szCs w:val="24"/>
          <w:lang w:eastAsia="it-IT"/>
        </w:rPr>
        <w:t>’</w:t>
      </w:r>
      <w:r w:rsidR="00E96648" w:rsidRPr="00320C98">
        <w:rPr>
          <w:rFonts w:ascii="Times New Roman" w:eastAsia="Times New Roman" w:hAnsi="Times New Roman" w:cs="Times New Roman"/>
          <w:color w:val="000000"/>
          <w:sz w:val="24"/>
          <w:szCs w:val="24"/>
          <w:lang w:eastAsia="it-IT"/>
        </w:rPr>
        <w:t>utenza secondo i seguenti criteri:</w:t>
      </w:r>
    </w:p>
    <w:p w14:paraId="65F052EC" w14:textId="17852E85" w:rsidR="00E96648" w:rsidRPr="00320C98" w:rsidRDefault="00E96648" w:rsidP="00AA66CC">
      <w:pPr>
        <w:shd w:val="clear" w:color="auto" w:fill="FFFFFF"/>
        <w:spacing w:after="0" w:line="360" w:lineRule="auto"/>
        <w:jc w:val="both"/>
        <w:rPr>
          <w:rFonts w:ascii="Times New Roman" w:eastAsia="Times New Roman" w:hAnsi="Times New Roman" w:cs="Times New Roman"/>
          <w:b/>
          <w:color w:val="000000"/>
          <w:sz w:val="24"/>
          <w:szCs w:val="24"/>
          <w:lang w:eastAsia="it-IT"/>
        </w:rPr>
      </w:pPr>
      <w:r w:rsidRPr="00320C98">
        <w:rPr>
          <w:rFonts w:ascii="Times New Roman" w:eastAsia="Times New Roman" w:hAnsi="Times New Roman" w:cs="Times New Roman"/>
          <w:b/>
          <w:color w:val="000000"/>
          <w:sz w:val="24"/>
          <w:szCs w:val="24"/>
          <w:lang w:eastAsia="it-IT"/>
        </w:rPr>
        <w:t xml:space="preserve">Giorni feriali dalle ore 15 alle ore 23 </w:t>
      </w:r>
      <w:r w:rsidR="003023D1" w:rsidRPr="00320C98">
        <w:rPr>
          <w:rFonts w:ascii="Times New Roman" w:eastAsia="Times New Roman" w:hAnsi="Times New Roman" w:cs="Times New Roman"/>
          <w:b/>
          <w:color w:val="000000"/>
          <w:sz w:val="24"/>
          <w:szCs w:val="24"/>
          <w:lang w:eastAsia="it-IT"/>
        </w:rPr>
        <w:t xml:space="preserve">ovvero esclusivamente negli </w:t>
      </w:r>
      <w:r w:rsidRPr="00320C98">
        <w:rPr>
          <w:rFonts w:ascii="Times New Roman" w:eastAsia="Times New Roman" w:hAnsi="Times New Roman" w:cs="Times New Roman"/>
          <w:b/>
          <w:color w:val="000000"/>
          <w:sz w:val="24"/>
          <w:szCs w:val="24"/>
          <w:lang w:eastAsia="it-IT"/>
        </w:rPr>
        <w:t>orari extra</w:t>
      </w:r>
      <w:r w:rsidR="003023D1" w:rsidRPr="00320C98">
        <w:rPr>
          <w:rFonts w:ascii="Times New Roman" w:eastAsia="Times New Roman" w:hAnsi="Times New Roman" w:cs="Times New Roman"/>
          <w:b/>
          <w:color w:val="000000"/>
          <w:sz w:val="24"/>
          <w:szCs w:val="24"/>
          <w:lang w:eastAsia="it-IT"/>
        </w:rPr>
        <w:t>scolastici.</w:t>
      </w:r>
    </w:p>
    <w:p w14:paraId="73EE0298"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0526ACB9"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3 – Domanda di Partecipazione</w:t>
      </w:r>
    </w:p>
    <w:p w14:paraId="18046BAE" w14:textId="5038ADD1" w:rsidR="003023D1" w:rsidRPr="00320C98" w:rsidRDefault="00C77891" w:rsidP="00AA66CC">
      <w:pPr>
        <w:shd w:val="clear" w:color="auto" w:fill="FFFFFF"/>
        <w:spacing w:after="0" w:line="360" w:lineRule="auto"/>
        <w:jc w:val="both"/>
        <w:rPr>
          <w:rFonts w:ascii="Times New Roman" w:eastAsia="Times New Roman" w:hAnsi="Times New Roman" w:cs="Times New Roman"/>
          <w:b/>
          <w:bCs/>
          <w:color w:val="000000"/>
          <w:sz w:val="24"/>
          <w:szCs w:val="24"/>
          <w:lang w:eastAsia="it-IT"/>
        </w:rPr>
      </w:pPr>
      <w:r w:rsidRPr="00320C98">
        <w:rPr>
          <w:rFonts w:ascii="Times New Roman" w:eastAsia="Times New Roman" w:hAnsi="Times New Roman" w:cs="Times New Roman"/>
          <w:color w:val="000000"/>
          <w:sz w:val="24"/>
          <w:szCs w:val="24"/>
          <w:lang w:eastAsia="it-IT"/>
        </w:rPr>
        <w:t>I destinatari del presente avviso potranno presentare</w:t>
      </w:r>
      <w:r w:rsidR="003023D1" w:rsidRPr="00320C98">
        <w:rPr>
          <w:rFonts w:ascii="Times New Roman" w:eastAsia="Times New Roman" w:hAnsi="Times New Roman" w:cs="Times New Roman"/>
          <w:color w:val="000000"/>
          <w:sz w:val="24"/>
          <w:szCs w:val="24"/>
          <w:lang w:eastAsia="it-IT"/>
        </w:rPr>
        <w:t xml:space="preserve"> mediante </w:t>
      </w:r>
      <w:r w:rsidRPr="00320C98">
        <w:rPr>
          <w:rFonts w:ascii="Times New Roman" w:eastAsia="Times New Roman" w:hAnsi="Times New Roman" w:cs="Times New Roman"/>
          <w:color w:val="000000"/>
          <w:sz w:val="24"/>
          <w:szCs w:val="24"/>
          <w:lang w:eastAsia="it-IT"/>
        </w:rPr>
        <w:t xml:space="preserve">apposito modulo di domanda per la concessione d’uso </w:t>
      </w:r>
      <w:r w:rsidR="00320C98" w:rsidRPr="00320C98">
        <w:rPr>
          <w:rFonts w:ascii="Times New Roman" w:eastAsia="Times New Roman" w:hAnsi="Times New Roman" w:cs="Times New Roman"/>
          <w:color w:val="000000"/>
          <w:sz w:val="24"/>
          <w:szCs w:val="24"/>
          <w:lang w:eastAsia="it-IT"/>
        </w:rPr>
        <w:t xml:space="preserve">del </w:t>
      </w:r>
      <w:r w:rsidR="00320C98" w:rsidRPr="00320C98">
        <w:rPr>
          <w:rFonts w:ascii="Times New Roman" w:eastAsia="Times New Roman" w:hAnsi="Times New Roman" w:cs="Times New Roman"/>
          <w:b/>
          <w:bCs/>
          <w:color w:val="000000"/>
          <w:sz w:val="24"/>
          <w:szCs w:val="24"/>
          <w:lang w:eastAsia="it-IT"/>
        </w:rPr>
        <w:t>Campetto Polivalente</w:t>
      </w:r>
      <w:r w:rsidR="00320C98" w:rsidRPr="00320C98">
        <w:rPr>
          <w:rFonts w:ascii="Times New Roman" w:eastAsia="Times New Roman" w:hAnsi="Times New Roman" w:cs="Times New Roman"/>
          <w:color w:val="000000"/>
          <w:sz w:val="24"/>
          <w:szCs w:val="24"/>
          <w:lang w:eastAsia="it-IT"/>
        </w:rPr>
        <w:t xml:space="preserve"> </w:t>
      </w:r>
      <w:r w:rsidRPr="00320C98">
        <w:rPr>
          <w:rFonts w:ascii="Times New Roman" w:eastAsia="Times New Roman" w:hAnsi="Times New Roman" w:cs="Times New Roman"/>
          <w:color w:val="000000"/>
          <w:sz w:val="24"/>
          <w:szCs w:val="24"/>
          <w:lang w:eastAsia="it-IT"/>
        </w:rPr>
        <w:t>per l’anno s</w:t>
      </w:r>
      <w:r w:rsidR="00320C98" w:rsidRPr="00320C98">
        <w:rPr>
          <w:rFonts w:ascii="Times New Roman" w:eastAsia="Times New Roman" w:hAnsi="Times New Roman" w:cs="Times New Roman"/>
          <w:color w:val="000000"/>
          <w:sz w:val="24"/>
          <w:szCs w:val="24"/>
          <w:lang w:eastAsia="it-IT"/>
        </w:rPr>
        <w:t>portivo 2025/</w:t>
      </w:r>
      <w:r w:rsidRPr="00320C98">
        <w:rPr>
          <w:rFonts w:ascii="Times New Roman" w:eastAsia="Times New Roman" w:hAnsi="Times New Roman" w:cs="Times New Roman"/>
          <w:color w:val="000000"/>
          <w:sz w:val="24"/>
          <w:szCs w:val="24"/>
          <w:lang w:eastAsia="it-IT"/>
        </w:rPr>
        <w:t>202</w:t>
      </w:r>
      <w:r w:rsidR="003023D1" w:rsidRPr="00320C98">
        <w:rPr>
          <w:rFonts w:ascii="Times New Roman" w:eastAsia="Times New Roman" w:hAnsi="Times New Roman" w:cs="Times New Roman"/>
          <w:color w:val="000000"/>
          <w:sz w:val="24"/>
          <w:szCs w:val="24"/>
          <w:lang w:eastAsia="it-IT"/>
        </w:rPr>
        <w:t xml:space="preserve">6, </w:t>
      </w:r>
      <w:r w:rsidR="003734B1">
        <w:rPr>
          <w:rFonts w:ascii="Times New Roman" w:eastAsia="Times New Roman" w:hAnsi="Times New Roman" w:cs="Times New Roman"/>
          <w:b/>
          <w:bCs/>
          <w:color w:val="000000"/>
          <w:sz w:val="24"/>
          <w:szCs w:val="24"/>
          <w:lang w:eastAsia="it-IT"/>
        </w:rPr>
        <w:t>entro il decimo (10) giorno dalla pubblicazione del presente Avviso, trasmettendo la domanda allegata al presente provvedimento.</w:t>
      </w:r>
    </w:p>
    <w:p w14:paraId="37BCDD12" w14:textId="7CA3B62B"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Le domande dovranno essere inviate con le seguenti modalità:</w:t>
      </w:r>
    </w:p>
    <w:p w14:paraId="6379C74A" w14:textId="77777777" w:rsidR="00C77891" w:rsidRPr="00320C98" w:rsidRDefault="00C77891" w:rsidP="00AA66CC">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a mano presso l’Ufficio Protocollo dell’Ente;</w:t>
      </w:r>
    </w:p>
    <w:p w14:paraId="51DF5439" w14:textId="447BA463" w:rsidR="00C77891" w:rsidRPr="00320C98" w:rsidRDefault="003023D1" w:rsidP="00AA66CC">
      <w:pPr>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 xml:space="preserve">a mezzo PEC all’indirizzo </w:t>
      </w:r>
      <w:r w:rsidR="00C77891" w:rsidRPr="00320C98">
        <w:rPr>
          <w:rFonts w:ascii="Times New Roman" w:eastAsia="Times New Roman" w:hAnsi="Times New Roman" w:cs="Times New Roman"/>
          <w:b/>
          <w:bCs/>
          <w:color w:val="000000"/>
          <w:sz w:val="24"/>
          <w:szCs w:val="24"/>
          <w:lang w:eastAsia="it-IT"/>
        </w:rPr>
        <w:t>comune.parete@asmepec.it</w:t>
      </w:r>
      <w:r w:rsidR="00C77891" w:rsidRPr="00320C98">
        <w:rPr>
          <w:rFonts w:ascii="Times New Roman" w:eastAsia="Times New Roman" w:hAnsi="Times New Roman" w:cs="Times New Roman"/>
          <w:color w:val="000000"/>
          <w:sz w:val="24"/>
          <w:szCs w:val="24"/>
          <w:lang w:eastAsia="it-IT"/>
        </w:rPr>
        <w:t>.</w:t>
      </w:r>
    </w:p>
    <w:p w14:paraId="7AA3B8C3" w14:textId="77777777" w:rsidR="003023D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In caso di invio tramite PEC, l'oggetto del messaggio dovrà essere:</w:t>
      </w:r>
    </w:p>
    <w:p w14:paraId="7FAEEF96" w14:textId="75F40726"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b/>
          <w:bCs/>
          <w:color w:val="000000"/>
          <w:sz w:val="24"/>
          <w:szCs w:val="24"/>
          <w:lang w:eastAsia="it-IT"/>
        </w:rPr>
        <w:t>"CONCESSIONE USO IMPIANTI SPORTIVI 2025/26"</w:t>
      </w:r>
      <w:r w:rsidRPr="00320C98">
        <w:rPr>
          <w:rFonts w:ascii="Times New Roman" w:eastAsia="Times New Roman" w:hAnsi="Times New Roman" w:cs="Times New Roman"/>
          <w:color w:val="000000"/>
          <w:sz w:val="24"/>
          <w:szCs w:val="24"/>
          <w:lang w:eastAsia="it-IT"/>
        </w:rPr>
        <w:t>.</w:t>
      </w:r>
    </w:p>
    <w:p w14:paraId="18A253AB" w14:textId="77777777" w:rsidR="00E96648"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Alla domanda dovrà essere allegata</w:t>
      </w:r>
      <w:r w:rsidR="00E96648" w:rsidRPr="00320C98">
        <w:rPr>
          <w:rFonts w:ascii="Times New Roman" w:eastAsia="Times New Roman" w:hAnsi="Times New Roman" w:cs="Times New Roman"/>
          <w:color w:val="000000"/>
          <w:sz w:val="24"/>
          <w:szCs w:val="24"/>
          <w:lang w:eastAsia="it-IT"/>
        </w:rPr>
        <w:t>:</w:t>
      </w:r>
    </w:p>
    <w:p w14:paraId="2CD6801C" w14:textId="34F453E4" w:rsidR="00E96648" w:rsidRPr="00320C98" w:rsidRDefault="00C77891" w:rsidP="00AA66CC">
      <w:pPr>
        <w:pStyle w:val="Paragrafoelenco"/>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 xml:space="preserve"> una polizza assicurativa R.C.T. (Responsabilità Civile verso Terzi), per danni che potrebbero verificarsi alle strutture, arredi, attrezzature e a terzi durante corsi, allenamenti, partite o gare organizzate dall'Associazione</w:t>
      </w:r>
      <w:r w:rsidR="003023D1" w:rsidRPr="00320C98">
        <w:rPr>
          <w:rFonts w:ascii="Times New Roman" w:eastAsia="Times New Roman" w:hAnsi="Times New Roman" w:cs="Times New Roman"/>
          <w:color w:val="000000"/>
          <w:sz w:val="24"/>
          <w:szCs w:val="24"/>
          <w:lang w:eastAsia="it-IT"/>
        </w:rPr>
        <w:t>;</w:t>
      </w:r>
    </w:p>
    <w:p w14:paraId="7D28F8D4" w14:textId="6280781C" w:rsidR="00E96648" w:rsidRPr="00320C98" w:rsidRDefault="00E96648" w:rsidP="00AA66CC">
      <w:pPr>
        <w:pStyle w:val="Paragrafoelenco"/>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Copia dello statuto o</w:t>
      </w:r>
      <w:r w:rsidR="0088316C" w:rsidRPr="00320C98">
        <w:rPr>
          <w:rFonts w:ascii="Times New Roman" w:eastAsia="Times New Roman" w:hAnsi="Times New Roman" w:cs="Times New Roman"/>
          <w:color w:val="000000"/>
          <w:sz w:val="24"/>
          <w:szCs w:val="24"/>
          <w:lang w:eastAsia="it-IT"/>
        </w:rPr>
        <w:t xml:space="preserve"> </w:t>
      </w:r>
      <w:r w:rsidRPr="00320C98">
        <w:rPr>
          <w:rFonts w:ascii="Times New Roman" w:eastAsia="Times New Roman" w:hAnsi="Times New Roman" w:cs="Times New Roman"/>
          <w:color w:val="000000"/>
          <w:sz w:val="24"/>
          <w:szCs w:val="24"/>
          <w:lang w:eastAsia="it-IT"/>
        </w:rPr>
        <w:t>atto costi</w:t>
      </w:r>
      <w:r w:rsidR="003023D1" w:rsidRPr="00320C98">
        <w:rPr>
          <w:rFonts w:ascii="Times New Roman" w:eastAsia="Times New Roman" w:hAnsi="Times New Roman" w:cs="Times New Roman"/>
          <w:color w:val="000000"/>
          <w:sz w:val="24"/>
          <w:szCs w:val="24"/>
          <w:lang w:eastAsia="it-IT"/>
        </w:rPr>
        <w:t>tutivo;</w:t>
      </w:r>
    </w:p>
    <w:p w14:paraId="22DCD9FB" w14:textId="02FBB443" w:rsidR="00E96648" w:rsidRPr="00320C98" w:rsidRDefault="00E96648" w:rsidP="00AA66CC">
      <w:pPr>
        <w:pStyle w:val="Paragrafoelenco"/>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Atto di affil</w:t>
      </w:r>
      <w:r w:rsidR="003023D1" w:rsidRPr="00320C98">
        <w:rPr>
          <w:rFonts w:ascii="Times New Roman" w:eastAsia="Times New Roman" w:hAnsi="Times New Roman" w:cs="Times New Roman"/>
          <w:color w:val="000000"/>
          <w:sz w:val="24"/>
          <w:szCs w:val="24"/>
          <w:lang w:eastAsia="it-IT"/>
        </w:rPr>
        <w:t>iazione agli Enti o federazioni;</w:t>
      </w:r>
    </w:p>
    <w:p w14:paraId="50F93C7A" w14:textId="130359F2" w:rsidR="00E96648" w:rsidRPr="00320C98" w:rsidRDefault="00E96648" w:rsidP="00AA66CC">
      <w:pPr>
        <w:pStyle w:val="Paragrafoelenco"/>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Verbale ultima assemblea con ind</w:t>
      </w:r>
      <w:r w:rsidR="003023D1" w:rsidRPr="00320C98">
        <w:rPr>
          <w:rFonts w:ascii="Times New Roman" w:eastAsia="Times New Roman" w:hAnsi="Times New Roman" w:cs="Times New Roman"/>
          <w:color w:val="000000"/>
          <w:sz w:val="24"/>
          <w:szCs w:val="24"/>
          <w:lang w:eastAsia="it-IT"/>
        </w:rPr>
        <w:t>icazioni delle cariche elettive;</w:t>
      </w:r>
    </w:p>
    <w:p w14:paraId="495DD88B" w14:textId="029E5037" w:rsidR="00E96648" w:rsidRPr="00320C98" w:rsidRDefault="00E96648" w:rsidP="00AA66CC">
      <w:pPr>
        <w:pStyle w:val="Paragrafoelenco"/>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Indicazione PEC per scambio di informazioni</w:t>
      </w:r>
      <w:r w:rsidR="003023D1" w:rsidRPr="00320C98">
        <w:rPr>
          <w:rFonts w:ascii="Times New Roman" w:eastAsia="Times New Roman" w:hAnsi="Times New Roman" w:cs="Times New Roman"/>
          <w:color w:val="000000"/>
          <w:sz w:val="24"/>
          <w:szCs w:val="24"/>
          <w:lang w:eastAsia="it-IT"/>
        </w:rPr>
        <w:t>.</w:t>
      </w:r>
    </w:p>
    <w:p w14:paraId="65EA989F" w14:textId="77777777" w:rsidR="003023D1" w:rsidRPr="00320C98" w:rsidRDefault="003023D1" w:rsidP="00AA66CC">
      <w:pPr>
        <w:shd w:val="clear" w:color="auto" w:fill="FFFFFF"/>
        <w:spacing w:after="0" w:line="360" w:lineRule="auto"/>
        <w:jc w:val="both"/>
        <w:rPr>
          <w:rFonts w:ascii="Times New Roman" w:eastAsia="Times New Roman" w:hAnsi="Times New Roman" w:cs="Times New Roman"/>
          <w:b/>
          <w:bCs/>
          <w:color w:val="000000"/>
          <w:sz w:val="27"/>
          <w:szCs w:val="27"/>
          <w:lang w:eastAsia="it-IT"/>
        </w:rPr>
      </w:pPr>
    </w:p>
    <w:p w14:paraId="72276084" w14:textId="0E780368" w:rsidR="00C77891" w:rsidRPr="00320C98" w:rsidRDefault="003023D1" w:rsidP="00AA66CC">
      <w:pPr>
        <w:shd w:val="clear" w:color="auto" w:fill="FFFFFF"/>
        <w:spacing w:after="0" w:line="360" w:lineRule="auto"/>
        <w:jc w:val="both"/>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w:t>
      </w:r>
      <w:r w:rsidR="00C77891" w:rsidRPr="00320C98">
        <w:rPr>
          <w:rFonts w:ascii="Times New Roman" w:eastAsia="Times New Roman" w:hAnsi="Times New Roman" w:cs="Times New Roman"/>
          <w:b/>
          <w:bCs/>
          <w:color w:val="000000"/>
          <w:sz w:val="27"/>
          <w:szCs w:val="27"/>
          <w:lang w:eastAsia="it-IT"/>
        </w:rPr>
        <w:t>rt. 4 – Modalità di Utilizzo e Tariffe</w:t>
      </w:r>
    </w:p>
    <w:p w14:paraId="6BAE9978" w14:textId="1FA7F1ED"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b/>
          <w:bCs/>
          <w:color w:val="000000"/>
          <w:sz w:val="24"/>
          <w:szCs w:val="24"/>
          <w:lang w:eastAsia="it-IT"/>
        </w:rPr>
        <w:t>L’utilizzo degli impianti sarà gratuito</w:t>
      </w:r>
      <w:r w:rsidR="003023D1" w:rsidRPr="00320C98">
        <w:rPr>
          <w:rFonts w:ascii="Times New Roman" w:eastAsia="Times New Roman" w:hAnsi="Times New Roman" w:cs="Times New Roman"/>
          <w:color w:val="000000"/>
          <w:sz w:val="24"/>
          <w:szCs w:val="24"/>
          <w:lang w:eastAsia="it-IT"/>
        </w:rPr>
        <w:t xml:space="preserve"> </w:t>
      </w:r>
      <w:r w:rsidRPr="00320C98">
        <w:rPr>
          <w:rFonts w:ascii="Times New Roman" w:eastAsia="Times New Roman" w:hAnsi="Times New Roman" w:cs="Times New Roman"/>
          <w:color w:val="000000"/>
          <w:sz w:val="24"/>
          <w:szCs w:val="24"/>
          <w:lang w:eastAsia="it-IT"/>
        </w:rPr>
        <w:t>per l’anno sportivo 2025/2026. Tuttavia, le associazioni o società assegnatarie degli impi</w:t>
      </w:r>
      <w:r w:rsidR="003023D1" w:rsidRPr="00320C98">
        <w:rPr>
          <w:rFonts w:ascii="Times New Roman" w:eastAsia="Times New Roman" w:hAnsi="Times New Roman" w:cs="Times New Roman"/>
          <w:color w:val="000000"/>
          <w:sz w:val="24"/>
          <w:szCs w:val="24"/>
          <w:lang w:eastAsia="it-IT"/>
        </w:rPr>
        <w:t xml:space="preserve">anti sono tenute a garantire la </w:t>
      </w:r>
      <w:r w:rsidRPr="00320C98">
        <w:rPr>
          <w:rFonts w:ascii="Times New Roman" w:eastAsia="Times New Roman" w:hAnsi="Times New Roman" w:cs="Times New Roman"/>
          <w:b/>
          <w:bCs/>
          <w:color w:val="000000"/>
          <w:sz w:val="24"/>
          <w:szCs w:val="24"/>
          <w:lang w:eastAsia="it-IT"/>
        </w:rPr>
        <w:t>pulizia e la manutenzione ordinaria</w:t>
      </w:r>
      <w:r w:rsidR="003023D1" w:rsidRPr="00320C98">
        <w:rPr>
          <w:rFonts w:ascii="Times New Roman" w:eastAsia="Times New Roman" w:hAnsi="Times New Roman" w:cs="Times New Roman"/>
          <w:color w:val="000000"/>
          <w:sz w:val="24"/>
          <w:szCs w:val="24"/>
          <w:lang w:eastAsia="it-IT"/>
        </w:rPr>
        <w:t xml:space="preserve"> </w:t>
      </w:r>
      <w:r w:rsidRPr="00320C98">
        <w:rPr>
          <w:rFonts w:ascii="Times New Roman" w:eastAsia="Times New Roman" w:hAnsi="Times New Roman" w:cs="Times New Roman"/>
          <w:color w:val="000000"/>
          <w:sz w:val="24"/>
          <w:szCs w:val="24"/>
          <w:lang w:eastAsia="it-IT"/>
        </w:rPr>
        <w:t>degli stessi</w:t>
      </w:r>
      <w:r w:rsidR="003023D1" w:rsidRPr="00320C98">
        <w:rPr>
          <w:rFonts w:ascii="Times New Roman" w:eastAsia="Times New Roman" w:hAnsi="Times New Roman" w:cs="Times New Roman"/>
          <w:color w:val="000000"/>
          <w:sz w:val="24"/>
          <w:szCs w:val="24"/>
          <w:lang w:eastAsia="it-IT"/>
        </w:rPr>
        <w:t xml:space="preserve"> durante il periodo di utilizzo </w:t>
      </w:r>
      <w:r w:rsidRPr="00320C98">
        <w:rPr>
          <w:rFonts w:ascii="Times New Roman" w:eastAsia="Times New Roman" w:hAnsi="Times New Roman" w:cs="Times New Roman"/>
          <w:color w:val="000000"/>
          <w:sz w:val="24"/>
          <w:szCs w:val="24"/>
          <w:lang w:eastAsia="it-IT"/>
        </w:rPr>
        <w:t>con tutte le relative spese a loro carico.</w:t>
      </w:r>
    </w:p>
    <w:p w14:paraId="244271A1" w14:textId="77777777"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L'ente non applicherà alcuna tariffa oraria, ma ogni utilizzatore è tenuto a rispettare i termini e le modalità di uso, cura e custodia degli impianti, e risponderà di eventuali danni.</w:t>
      </w:r>
    </w:p>
    <w:p w14:paraId="3AF50C6E"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240DE9A8"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5 – Sopralluogo</w:t>
      </w:r>
    </w:p>
    <w:p w14:paraId="4D0F90C0" w14:textId="77777777" w:rsidR="003023D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 soggetti interessati potranno richiedere di effettuare un sopralluogo presso gli impianti prima della presentazione delle domande, al fine di visionare le strutture e pianificare al meglio le attività.</w:t>
      </w:r>
      <w:r w:rsidR="003023D1" w:rsidRPr="00320C98">
        <w:rPr>
          <w:rFonts w:ascii="Times New Roman" w:eastAsia="Times New Roman" w:hAnsi="Times New Roman" w:cs="Times New Roman"/>
          <w:color w:val="000000"/>
          <w:sz w:val="24"/>
          <w:szCs w:val="24"/>
          <w:lang w:eastAsia="it-IT"/>
        </w:rPr>
        <w:t xml:space="preserve"> </w:t>
      </w:r>
    </w:p>
    <w:p w14:paraId="44C9A667" w14:textId="59FC2D85"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 xml:space="preserve">Per concordare la data e l'orario del sopralluogo, è necessario </w:t>
      </w:r>
      <w:r w:rsidR="003023D1" w:rsidRPr="00320C98">
        <w:rPr>
          <w:rFonts w:ascii="Times New Roman" w:eastAsia="Times New Roman" w:hAnsi="Times New Roman" w:cs="Times New Roman"/>
          <w:color w:val="000000"/>
          <w:sz w:val="24"/>
          <w:szCs w:val="24"/>
          <w:lang w:eastAsia="it-IT"/>
        </w:rPr>
        <w:t>inviare una mail all’indirizzo:</w:t>
      </w:r>
      <w:r w:rsidR="00E96648" w:rsidRPr="00320C98">
        <w:rPr>
          <w:rFonts w:ascii="Times New Roman" w:eastAsia="Times New Roman" w:hAnsi="Times New Roman" w:cs="Times New Roman"/>
          <w:b/>
          <w:bCs/>
          <w:color w:val="000000"/>
          <w:sz w:val="24"/>
          <w:szCs w:val="24"/>
          <w:lang w:eastAsia="it-IT"/>
        </w:rPr>
        <w:t>comune.parete</w:t>
      </w:r>
      <w:r w:rsidRPr="00320C98">
        <w:rPr>
          <w:rFonts w:ascii="Times New Roman" w:eastAsia="Times New Roman" w:hAnsi="Times New Roman" w:cs="Times New Roman"/>
          <w:b/>
          <w:bCs/>
          <w:color w:val="000000"/>
          <w:sz w:val="24"/>
          <w:szCs w:val="24"/>
          <w:lang w:eastAsia="it-IT"/>
        </w:rPr>
        <w:t>@</w:t>
      </w:r>
      <w:r w:rsidR="00E96648" w:rsidRPr="00320C98">
        <w:rPr>
          <w:rFonts w:ascii="Times New Roman" w:eastAsia="Times New Roman" w:hAnsi="Times New Roman" w:cs="Times New Roman"/>
          <w:b/>
          <w:bCs/>
          <w:color w:val="000000"/>
          <w:sz w:val="24"/>
          <w:szCs w:val="24"/>
          <w:lang w:eastAsia="it-IT"/>
        </w:rPr>
        <w:t>asmepec.it</w:t>
      </w:r>
      <w:r w:rsidRPr="00320C98">
        <w:rPr>
          <w:rFonts w:ascii="Times New Roman" w:eastAsia="Times New Roman" w:hAnsi="Times New Roman" w:cs="Times New Roman"/>
          <w:color w:val="000000"/>
          <w:sz w:val="24"/>
          <w:szCs w:val="24"/>
          <w:lang w:eastAsia="it-IT"/>
        </w:rPr>
        <w:t>.</w:t>
      </w:r>
    </w:p>
    <w:p w14:paraId="3A6B219B"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07018521"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6 – Norme Generali per l’Utilizzo degli Impianti</w:t>
      </w:r>
    </w:p>
    <w:p w14:paraId="605CEFF2" w14:textId="77777777"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Gli utilizzatori degli impianti sono tenuti all'osservanza delle seguenti prescrizioni:</w:t>
      </w:r>
    </w:p>
    <w:p w14:paraId="686DF027" w14:textId="2C52BA49"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 frequentatori devono rispettare il pers</w:t>
      </w:r>
      <w:r w:rsidR="003023D1" w:rsidRPr="00320C98">
        <w:rPr>
          <w:rFonts w:ascii="Times New Roman" w:eastAsia="Times New Roman" w:hAnsi="Times New Roman" w:cs="Times New Roman"/>
          <w:color w:val="000000"/>
          <w:sz w:val="24"/>
          <w:szCs w:val="24"/>
          <w:lang w:eastAsia="it-IT"/>
        </w:rPr>
        <w:t>onale di custodia, ove presente;</w:t>
      </w:r>
    </w:p>
    <w:p w14:paraId="5CA2EED1" w14:textId="5F00442A"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È vietato l’ingresso negli spogliatoi e nelle zone di attività a chi non partecipa direttamente alle at</w:t>
      </w:r>
      <w:r w:rsidR="003023D1" w:rsidRPr="00320C98">
        <w:rPr>
          <w:rFonts w:ascii="Times New Roman" w:eastAsia="Times New Roman" w:hAnsi="Times New Roman" w:cs="Times New Roman"/>
          <w:color w:val="000000"/>
          <w:sz w:val="24"/>
          <w:szCs w:val="24"/>
          <w:lang w:eastAsia="it-IT"/>
        </w:rPr>
        <w:t>tività (ad esempio, spettatori);</w:t>
      </w:r>
    </w:p>
    <w:p w14:paraId="71B0C248" w14:textId="766DFC38"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 xml:space="preserve">Gli utenti devono sempre essere accompagnati da un responsabile (istruttore o altro rappresentante) che garantisca la vigilanza e </w:t>
      </w:r>
      <w:r w:rsidR="003023D1" w:rsidRPr="00320C98">
        <w:rPr>
          <w:rFonts w:ascii="Times New Roman" w:eastAsia="Times New Roman" w:hAnsi="Times New Roman" w:cs="Times New Roman"/>
          <w:color w:val="000000"/>
          <w:sz w:val="24"/>
          <w:szCs w:val="24"/>
          <w:lang w:eastAsia="it-IT"/>
        </w:rPr>
        <w:t>il corretto uso delle strutture;</w:t>
      </w:r>
    </w:p>
    <w:p w14:paraId="251A35C0" w14:textId="69630633"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È vietato danneggiare le strutture e le attrezzature, e le associazioni sono responsabili per ogni danno causato du</w:t>
      </w:r>
      <w:r w:rsidR="003023D1" w:rsidRPr="00320C98">
        <w:rPr>
          <w:rFonts w:ascii="Times New Roman" w:eastAsia="Times New Roman" w:hAnsi="Times New Roman" w:cs="Times New Roman"/>
          <w:color w:val="000000"/>
          <w:sz w:val="24"/>
          <w:szCs w:val="24"/>
          <w:lang w:eastAsia="it-IT"/>
        </w:rPr>
        <w:t>rante l’utilizzo degli impianti;</w:t>
      </w:r>
    </w:p>
    <w:p w14:paraId="798CC84F" w14:textId="157918D8"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Gli orari e i calendari di allenamenti e partite devono es</w:t>
      </w:r>
      <w:r w:rsidR="003023D1" w:rsidRPr="00320C98">
        <w:rPr>
          <w:rFonts w:ascii="Times New Roman" w:eastAsia="Times New Roman" w:hAnsi="Times New Roman" w:cs="Times New Roman"/>
          <w:color w:val="000000"/>
          <w:sz w:val="24"/>
          <w:szCs w:val="24"/>
          <w:lang w:eastAsia="it-IT"/>
        </w:rPr>
        <w:t>sere rispettati scrupolosamente;</w:t>
      </w:r>
    </w:p>
    <w:p w14:paraId="28ED7C6E" w14:textId="36E1D189"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Le strutture e le zone di attività devono essere lasciate in buone condizioni, con finest</w:t>
      </w:r>
      <w:r w:rsidR="003023D1" w:rsidRPr="00320C98">
        <w:rPr>
          <w:rFonts w:ascii="Times New Roman" w:eastAsia="Times New Roman" w:hAnsi="Times New Roman" w:cs="Times New Roman"/>
          <w:color w:val="000000"/>
          <w:sz w:val="24"/>
          <w:szCs w:val="24"/>
          <w:lang w:eastAsia="it-IT"/>
        </w:rPr>
        <w:t>re e porte chiuse e luci spente;</w:t>
      </w:r>
    </w:p>
    <w:p w14:paraId="39CB5A02" w14:textId="6C1C5697"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Durante manifestazioni che richiedano la presenza di un sanitario, deve essere garantito un adegu</w:t>
      </w:r>
      <w:r w:rsidR="003023D1" w:rsidRPr="00320C98">
        <w:rPr>
          <w:rFonts w:ascii="Times New Roman" w:eastAsia="Times New Roman" w:hAnsi="Times New Roman" w:cs="Times New Roman"/>
          <w:color w:val="000000"/>
          <w:sz w:val="24"/>
          <w:szCs w:val="24"/>
          <w:lang w:eastAsia="it-IT"/>
        </w:rPr>
        <w:t>ato servizio di pronto soccorso;</w:t>
      </w:r>
    </w:p>
    <w:p w14:paraId="4948D498" w14:textId="58A5FFA4"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È obbligatorio stipulare una polizza assicurativa per coprire danni a persone e co</w:t>
      </w:r>
      <w:r w:rsidR="003023D1" w:rsidRPr="00320C98">
        <w:rPr>
          <w:rFonts w:ascii="Times New Roman" w:eastAsia="Times New Roman" w:hAnsi="Times New Roman" w:cs="Times New Roman"/>
          <w:color w:val="000000"/>
          <w:sz w:val="24"/>
          <w:szCs w:val="24"/>
          <w:lang w:eastAsia="it-IT"/>
        </w:rPr>
        <w:t>se durante l'uso degli impianti;</w:t>
      </w:r>
    </w:p>
    <w:p w14:paraId="0A10AB35" w14:textId="4826F47D"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È vietato l'installazione di attrezzi fi</w:t>
      </w:r>
      <w:r w:rsidR="003023D1" w:rsidRPr="00320C98">
        <w:rPr>
          <w:rFonts w:ascii="Times New Roman" w:eastAsia="Times New Roman" w:hAnsi="Times New Roman" w:cs="Times New Roman"/>
          <w:color w:val="000000"/>
          <w:sz w:val="24"/>
          <w:szCs w:val="24"/>
          <w:lang w:eastAsia="it-IT"/>
        </w:rPr>
        <w:t>ssi senza previa autorizzazione;</w:t>
      </w:r>
    </w:p>
    <w:p w14:paraId="3C84B784" w14:textId="7B3F13EE"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Le associazioni che pubblicizzano la propria attività all’interno degli impianti sono esenti dal pagamento della tassa di pubblicità, salvo che la pubblicità contenga sponsorizzazioni superiori ad un terzo della superficie, caso in cui si app</w:t>
      </w:r>
      <w:r w:rsidR="003023D1" w:rsidRPr="00320C98">
        <w:rPr>
          <w:rFonts w:ascii="Times New Roman" w:eastAsia="Times New Roman" w:hAnsi="Times New Roman" w:cs="Times New Roman"/>
          <w:color w:val="000000"/>
          <w:sz w:val="24"/>
          <w:szCs w:val="24"/>
          <w:lang w:eastAsia="it-IT"/>
        </w:rPr>
        <w:t>licheranno le normative vigenti;</w:t>
      </w:r>
    </w:p>
    <w:p w14:paraId="4A8123AF" w14:textId="77777777" w:rsidR="00C77891" w:rsidRPr="00320C98" w:rsidRDefault="00C77891" w:rsidP="00AA66C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È vietato fumare in tutti gli impianti comunali.</w:t>
      </w:r>
    </w:p>
    <w:p w14:paraId="3CD8319F"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5742DD85"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7 – Revoca Autorizzazione d’Uso</w:t>
      </w:r>
    </w:p>
    <w:p w14:paraId="358EF019" w14:textId="4FA72667" w:rsidR="003023D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Il Comune si riserva la facoltà di revocare l’autorizzazione all’uso de</w:t>
      </w:r>
      <w:r w:rsidR="00320C98" w:rsidRPr="00320C98">
        <w:rPr>
          <w:rFonts w:ascii="Times New Roman" w:eastAsia="Times New Roman" w:hAnsi="Times New Roman" w:cs="Times New Roman"/>
          <w:color w:val="000000"/>
          <w:sz w:val="24"/>
          <w:szCs w:val="24"/>
          <w:lang w:eastAsia="it-IT"/>
        </w:rPr>
        <w:t>ll’i</w:t>
      </w:r>
      <w:r w:rsidRPr="00320C98">
        <w:rPr>
          <w:rFonts w:ascii="Times New Roman" w:eastAsia="Times New Roman" w:hAnsi="Times New Roman" w:cs="Times New Roman"/>
          <w:color w:val="000000"/>
          <w:sz w:val="24"/>
          <w:szCs w:val="24"/>
          <w:lang w:eastAsia="it-IT"/>
        </w:rPr>
        <w:t>mpiant</w:t>
      </w:r>
      <w:r w:rsidR="00320C98" w:rsidRPr="00320C98">
        <w:rPr>
          <w:rFonts w:ascii="Times New Roman" w:eastAsia="Times New Roman" w:hAnsi="Times New Roman" w:cs="Times New Roman"/>
          <w:color w:val="000000"/>
          <w:sz w:val="24"/>
          <w:szCs w:val="24"/>
          <w:lang w:eastAsia="it-IT"/>
        </w:rPr>
        <w:t>o oggetto del seguente Avviso Pubblico,</w:t>
      </w:r>
      <w:r w:rsidRPr="00320C98">
        <w:rPr>
          <w:rFonts w:ascii="Times New Roman" w:eastAsia="Times New Roman" w:hAnsi="Times New Roman" w:cs="Times New Roman"/>
          <w:color w:val="000000"/>
          <w:sz w:val="24"/>
          <w:szCs w:val="24"/>
          <w:lang w:eastAsia="it-IT"/>
        </w:rPr>
        <w:t xml:space="preserve"> per motivi di pubblica necessità o per esigenze di manutenzione straordinaria, oppure se le condizioni di agibilità de</w:t>
      </w:r>
      <w:r w:rsidR="00320C98" w:rsidRPr="00320C98">
        <w:rPr>
          <w:rFonts w:ascii="Times New Roman" w:eastAsia="Times New Roman" w:hAnsi="Times New Roman" w:cs="Times New Roman"/>
          <w:color w:val="000000"/>
          <w:sz w:val="24"/>
          <w:szCs w:val="24"/>
          <w:lang w:eastAsia="it-IT"/>
        </w:rPr>
        <w:t>ll’</w:t>
      </w:r>
      <w:r w:rsidRPr="00320C98">
        <w:rPr>
          <w:rFonts w:ascii="Times New Roman" w:eastAsia="Times New Roman" w:hAnsi="Times New Roman" w:cs="Times New Roman"/>
          <w:color w:val="000000"/>
          <w:sz w:val="24"/>
          <w:szCs w:val="24"/>
          <w:lang w:eastAsia="it-IT"/>
        </w:rPr>
        <w:t xml:space="preserve"> impiant</w:t>
      </w:r>
      <w:r w:rsidR="00320C98" w:rsidRPr="00320C98">
        <w:rPr>
          <w:rFonts w:ascii="Times New Roman" w:eastAsia="Times New Roman" w:hAnsi="Times New Roman" w:cs="Times New Roman"/>
          <w:color w:val="000000"/>
          <w:sz w:val="24"/>
          <w:szCs w:val="24"/>
          <w:lang w:eastAsia="it-IT"/>
        </w:rPr>
        <w:t xml:space="preserve">o </w:t>
      </w:r>
      <w:r w:rsidRPr="00320C98">
        <w:rPr>
          <w:rFonts w:ascii="Times New Roman" w:eastAsia="Times New Roman" w:hAnsi="Times New Roman" w:cs="Times New Roman"/>
          <w:color w:val="000000"/>
          <w:sz w:val="24"/>
          <w:szCs w:val="24"/>
          <w:lang w:eastAsia="it-IT"/>
        </w:rPr>
        <w:t>non</w:t>
      </w:r>
      <w:r w:rsidR="00320C98" w:rsidRPr="00320C98">
        <w:rPr>
          <w:rFonts w:ascii="Times New Roman" w:eastAsia="Times New Roman" w:hAnsi="Times New Roman" w:cs="Times New Roman"/>
          <w:color w:val="000000"/>
          <w:sz w:val="24"/>
          <w:szCs w:val="24"/>
          <w:lang w:eastAsia="it-IT"/>
        </w:rPr>
        <w:t xml:space="preserve"> è</w:t>
      </w:r>
      <w:r w:rsidRPr="00320C98">
        <w:rPr>
          <w:rFonts w:ascii="Times New Roman" w:eastAsia="Times New Roman" w:hAnsi="Times New Roman" w:cs="Times New Roman"/>
          <w:color w:val="000000"/>
          <w:sz w:val="24"/>
          <w:szCs w:val="24"/>
          <w:lang w:eastAsia="it-IT"/>
        </w:rPr>
        <w:t xml:space="preserve"> più garantit</w:t>
      </w:r>
      <w:r w:rsidR="00320C98" w:rsidRPr="00320C98">
        <w:rPr>
          <w:rFonts w:ascii="Times New Roman" w:eastAsia="Times New Roman" w:hAnsi="Times New Roman" w:cs="Times New Roman"/>
          <w:color w:val="000000"/>
          <w:sz w:val="24"/>
          <w:szCs w:val="24"/>
          <w:lang w:eastAsia="it-IT"/>
        </w:rPr>
        <w:t>o</w:t>
      </w:r>
      <w:r w:rsidRPr="00320C98">
        <w:rPr>
          <w:rFonts w:ascii="Times New Roman" w:eastAsia="Times New Roman" w:hAnsi="Times New Roman" w:cs="Times New Roman"/>
          <w:color w:val="000000"/>
          <w:sz w:val="24"/>
          <w:szCs w:val="24"/>
          <w:lang w:eastAsia="it-IT"/>
        </w:rPr>
        <w:t xml:space="preserve"> a causa di eventi straordinari o naturali.</w:t>
      </w:r>
    </w:p>
    <w:p w14:paraId="3B391534" w14:textId="479DBB5C"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lastRenderedPageBreak/>
        <w:t>In caso di necessità di miglioramento o manutenzione degli impianti, il Comune potrà sospendere o ridurre le attività programmate.</w:t>
      </w:r>
    </w:p>
    <w:p w14:paraId="4CF46C70" w14:textId="77777777" w:rsidR="003023D1" w:rsidRPr="00320C98" w:rsidRDefault="003023D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p>
    <w:p w14:paraId="17EF3639" w14:textId="77777777" w:rsidR="00C77891" w:rsidRPr="00320C98" w:rsidRDefault="00C77891" w:rsidP="00AA66CC">
      <w:pPr>
        <w:shd w:val="clear" w:color="auto" w:fill="FFFFFF"/>
        <w:spacing w:after="0" w:line="360" w:lineRule="auto"/>
        <w:jc w:val="both"/>
        <w:outlineLvl w:val="2"/>
        <w:rPr>
          <w:rFonts w:ascii="Times New Roman" w:eastAsia="Times New Roman" w:hAnsi="Times New Roman" w:cs="Times New Roman"/>
          <w:b/>
          <w:bCs/>
          <w:color w:val="000000"/>
          <w:sz w:val="27"/>
          <w:szCs w:val="27"/>
          <w:lang w:eastAsia="it-IT"/>
        </w:rPr>
      </w:pPr>
      <w:r w:rsidRPr="00320C98">
        <w:rPr>
          <w:rFonts w:ascii="Times New Roman" w:eastAsia="Times New Roman" w:hAnsi="Times New Roman" w:cs="Times New Roman"/>
          <w:b/>
          <w:bCs/>
          <w:color w:val="000000"/>
          <w:sz w:val="27"/>
          <w:szCs w:val="27"/>
          <w:lang w:eastAsia="it-IT"/>
        </w:rPr>
        <w:t>Art. 8 – Controlli e Verifiche sull’Uso degli Impianti</w:t>
      </w:r>
    </w:p>
    <w:p w14:paraId="4EFFE360" w14:textId="1A3C4436"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Il Comune avrà facoltà di effettuare controlli sull’utilizzo de</w:t>
      </w:r>
      <w:r w:rsidR="00320C98" w:rsidRPr="00320C98">
        <w:rPr>
          <w:rFonts w:ascii="Times New Roman" w:eastAsia="Times New Roman" w:hAnsi="Times New Roman" w:cs="Times New Roman"/>
          <w:color w:val="000000"/>
          <w:sz w:val="24"/>
          <w:szCs w:val="24"/>
          <w:lang w:eastAsia="it-IT"/>
        </w:rPr>
        <w:t xml:space="preserve">l </w:t>
      </w:r>
      <w:r w:rsidR="00320C98" w:rsidRPr="00320C98">
        <w:rPr>
          <w:rFonts w:ascii="Times New Roman" w:eastAsia="Times New Roman" w:hAnsi="Times New Roman" w:cs="Times New Roman"/>
          <w:b/>
          <w:bCs/>
          <w:color w:val="000000"/>
          <w:sz w:val="24"/>
          <w:szCs w:val="24"/>
          <w:lang w:eastAsia="it-IT"/>
        </w:rPr>
        <w:t>Campetto Polivalente</w:t>
      </w:r>
      <w:r w:rsidRPr="00320C98">
        <w:rPr>
          <w:rFonts w:ascii="Times New Roman" w:eastAsia="Times New Roman" w:hAnsi="Times New Roman" w:cs="Times New Roman"/>
          <w:color w:val="000000"/>
          <w:sz w:val="24"/>
          <w:szCs w:val="24"/>
          <w:lang w:eastAsia="it-IT"/>
        </w:rPr>
        <w:t xml:space="preserve"> da parte delle associazioni assegnatarie, attraverso propri operatori. Tali controlli potranno essere effettuati senza preavviso e senza formalità, con accesso libero agli impianti prima, durante e dopo le attività.</w:t>
      </w:r>
    </w:p>
    <w:p w14:paraId="49C2BC55" w14:textId="77777777"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p>
    <w:p w14:paraId="4EBFD647" w14:textId="77777777"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b/>
          <w:bCs/>
          <w:color w:val="000000"/>
          <w:sz w:val="24"/>
          <w:szCs w:val="24"/>
          <w:lang w:eastAsia="it-IT"/>
        </w:rPr>
        <w:t>Art. 9 – Disposizione transitoria: proroga temporanea dell'utilizzo degli impianti</w:t>
      </w:r>
    </w:p>
    <w:p w14:paraId="308C53FC" w14:textId="31D52D5B"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Nelle more dell’espletamento delle domande e dell’assegnazione definitiva degli spazi p</w:t>
      </w:r>
      <w:r w:rsidR="003023D1" w:rsidRPr="00320C98">
        <w:rPr>
          <w:rFonts w:ascii="Times New Roman" w:eastAsia="Times New Roman" w:hAnsi="Times New Roman" w:cs="Times New Roman"/>
          <w:color w:val="000000"/>
          <w:sz w:val="24"/>
          <w:szCs w:val="24"/>
          <w:lang w:eastAsia="it-IT"/>
        </w:rPr>
        <w:t xml:space="preserve">er l’anno sportivo 2025/2026, è </w:t>
      </w:r>
      <w:r w:rsidRPr="00320C98">
        <w:rPr>
          <w:rFonts w:ascii="Times New Roman" w:eastAsia="Times New Roman" w:hAnsi="Times New Roman" w:cs="Times New Roman"/>
          <w:b/>
          <w:bCs/>
          <w:color w:val="000000"/>
          <w:sz w:val="24"/>
          <w:szCs w:val="24"/>
          <w:lang w:eastAsia="it-IT"/>
        </w:rPr>
        <w:t xml:space="preserve">prorogata provvisoriamente l’autorizzazione all’uso </w:t>
      </w:r>
      <w:r w:rsidR="00320C98" w:rsidRPr="00320C98">
        <w:rPr>
          <w:rFonts w:ascii="Times New Roman" w:eastAsia="Times New Roman" w:hAnsi="Times New Roman" w:cs="Times New Roman"/>
          <w:b/>
          <w:bCs/>
          <w:color w:val="000000"/>
          <w:sz w:val="24"/>
          <w:szCs w:val="24"/>
          <w:lang w:eastAsia="it-IT"/>
        </w:rPr>
        <w:t>d</w:t>
      </w:r>
      <w:r w:rsidR="003023D1" w:rsidRPr="00320C98">
        <w:rPr>
          <w:rFonts w:ascii="Times New Roman" w:eastAsia="Times New Roman" w:hAnsi="Times New Roman" w:cs="Times New Roman"/>
          <w:b/>
          <w:bCs/>
          <w:color w:val="000000"/>
          <w:sz w:val="24"/>
          <w:szCs w:val="24"/>
          <w:lang w:eastAsia="it-IT"/>
        </w:rPr>
        <w:t>e</w:t>
      </w:r>
      <w:r w:rsidR="00320C98" w:rsidRPr="00320C98">
        <w:rPr>
          <w:rFonts w:ascii="Times New Roman" w:eastAsia="Times New Roman" w:hAnsi="Times New Roman" w:cs="Times New Roman"/>
          <w:b/>
          <w:bCs/>
          <w:color w:val="000000"/>
          <w:sz w:val="24"/>
          <w:szCs w:val="24"/>
          <w:lang w:eastAsia="it-IT"/>
        </w:rPr>
        <w:t>l</w:t>
      </w:r>
      <w:r w:rsidR="003023D1" w:rsidRPr="00320C98">
        <w:rPr>
          <w:rFonts w:ascii="Times New Roman" w:eastAsia="Times New Roman" w:hAnsi="Times New Roman" w:cs="Times New Roman"/>
          <w:b/>
          <w:bCs/>
          <w:color w:val="000000"/>
          <w:sz w:val="24"/>
          <w:szCs w:val="24"/>
          <w:lang w:eastAsia="it-IT"/>
        </w:rPr>
        <w:t xml:space="preserve"> Campo </w:t>
      </w:r>
      <w:r w:rsidRPr="00320C98">
        <w:rPr>
          <w:rFonts w:ascii="Times New Roman" w:eastAsia="Times New Roman" w:hAnsi="Times New Roman" w:cs="Times New Roman"/>
          <w:b/>
          <w:bCs/>
          <w:color w:val="000000"/>
          <w:sz w:val="24"/>
          <w:szCs w:val="24"/>
          <w:lang w:eastAsia="it-IT"/>
        </w:rPr>
        <w:t>Polivalente di Via Bologna alle Associazioni e Società Sportive assegnatarie per l’anno sportivo 2024/2025</w:t>
      </w:r>
      <w:r w:rsidRPr="00320C98">
        <w:rPr>
          <w:rFonts w:ascii="Times New Roman" w:eastAsia="Times New Roman" w:hAnsi="Times New Roman" w:cs="Times New Roman"/>
          <w:color w:val="000000"/>
          <w:sz w:val="24"/>
          <w:szCs w:val="24"/>
          <w:lang w:eastAsia="it-IT"/>
        </w:rPr>
        <w:t>, con mantenimento degli stessi giorni e orari precedentemente concessi.</w:t>
      </w:r>
    </w:p>
    <w:p w14:paraId="127EBD7F" w14:textId="77777777" w:rsidR="00C77891" w:rsidRPr="00320C98" w:rsidRDefault="00C7789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Durante la durata della proroga, le associazioni assegnatarie sono tenute a garantire la pulizia e la manutenzione ordinaria degli impianti, con tutte le relative spese a loro carico.</w:t>
      </w:r>
    </w:p>
    <w:p w14:paraId="23386789" w14:textId="4A6B8B56" w:rsidR="00C77891" w:rsidRPr="00320C98" w:rsidRDefault="003023D1" w:rsidP="00AA66CC">
      <w:pPr>
        <w:shd w:val="clear" w:color="auto" w:fill="FFFFFF"/>
        <w:spacing w:after="0" w:line="360" w:lineRule="auto"/>
        <w:jc w:val="both"/>
        <w:rPr>
          <w:rFonts w:ascii="Times New Roman" w:eastAsia="Times New Roman" w:hAnsi="Times New Roman" w:cs="Times New Roman"/>
          <w:color w:val="000000"/>
          <w:sz w:val="24"/>
          <w:szCs w:val="24"/>
          <w:lang w:eastAsia="it-IT"/>
        </w:rPr>
      </w:pPr>
      <w:r w:rsidRPr="00320C98">
        <w:rPr>
          <w:rFonts w:ascii="Times New Roman" w:eastAsia="Times New Roman" w:hAnsi="Times New Roman" w:cs="Times New Roman"/>
          <w:color w:val="000000"/>
          <w:sz w:val="24"/>
          <w:szCs w:val="24"/>
          <w:lang w:eastAsia="it-IT"/>
        </w:rPr>
        <w:t xml:space="preserve">Tale proroga resterà valida </w:t>
      </w:r>
      <w:r w:rsidR="00C77891" w:rsidRPr="00320C98">
        <w:rPr>
          <w:rFonts w:ascii="Times New Roman" w:eastAsia="Times New Roman" w:hAnsi="Times New Roman" w:cs="Times New Roman"/>
          <w:b/>
          <w:bCs/>
          <w:color w:val="000000"/>
          <w:sz w:val="24"/>
          <w:szCs w:val="24"/>
          <w:lang w:eastAsia="it-IT"/>
        </w:rPr>
        <w:t>fino alla pubblicazione del nuovo calendario di assegnazione per l’anno sportivo 2025/2026</w:t>
      </w:r>
      <w:r w:rsidR="00C77891" w:rsidRPr="00320C98">
        <w:rPr>
          <w:rFonts w:ascii="Times New Roman" w:eastAsia="Times New Roman" w:hAnsi="Times New Roman" w:cs="Times New Roman"/>
          <w:color w:val="000000"/>
          <w:sz w:val="24"/>
          <w:szCs w:val="24"/>
          <w:lang w:eastAsia="it-IT"/>
        </w:rPr>
        <w:t>, fatta salva la possibilità per l’Amministrazione comunale di disporre eventuali modifiche per motivi organizzativi o di pubblica utilità.</w:t>
      </w:r>
    </w:p>
    <w:p w14:paraId="06FB3EAF" w14:textId="77777777" w:rsidR="00C77891" w:rsidRPr="00320C98" w:rsidRDefault="00C77891" w:rsidP="00AA66CC">
      <w:pPr>
        <w:spacing w:after="0" w:line="360" w:lineRule="auto"/>
        <w:jc w:val="both"/>
        <w:rPr>
          <w:rFonts w:ascii="Times New Roman" w:hAnsi="Times New Roman" w:cs="Times New Roman"/>
        </w:rPr>
      </w:pPr>
    </w:p>
    <w:p w14:paraId="1ACD39B0" w14:textId="2A79877E" w:rsidR="003023D1" w:rsidRPr="00320C98" w:rsidRDefault="003023D1" w:rsidP="00AA66CC">
      <w:pPr>
        <w:spacing w:after="0" w:line="360" w:lineRule="auto"/>
        <w:jc w:val="both"/>
        <w:rPr>
          <w:rFonts w:ascii="Times New Roman" w:hAnsi="Times New Roman" w:cs="Times New Roman"/>
        </w:rPr>
      </w:pPr>
      <w:r w:rsidRPr="00320C98">
        <w:rPr>
          <w:rFonts w:ascii="Times New Roman" w:hAnsi="Times New Roman" w:cs="Times New Roman"/>
        </w:rPr>
        <w:t xml:space="preserve">Parete data del protocollo </w:t>
      </w:r>
      <w:r w:rsidRPr="00320C98">
        <w:rPr>
          <w:rFonts w:ascii="Times New Roman" w:hAnsi="Times New Roman" w:cs="Times New Roman"/>
        </w:rPr>
        <w:tab/>
      </w:r>
      <w:r w:rsidRPr="00320C98">
        <w:rPr>
          <w:rFonts w:ascii="Times New Roman" w:hAnsi="Times New Roman" w:cs="Times New Roman"/>
        </w:rPr>
        <w:tab/>
      </w:r>
      <w:r w:rsidRPr="00320C98">
        <w:rPr>
          <w:rFonts w:ascii="Times New Roman" w:hAnsi="Times New Roman" w:cs="Times New Roman"/>
        </w:rPr>
        <w:tab/>
      </w:r>
      <w:r w:rsidRPr="00320C98">
        <w:rPr>
          <w:rFonts w:ascii="Times New Roman" w:hAnsi="Times New Roman" w:cs="Times New Roman"/>
        </w:rPr>
        <w:tab/>
        <w:t>Il Responsabile Area Amministrativa</w:t>
      </w:r>
    </w:p>
    <w:p w14:paraId="134FC5CB" w14:textId="7F044FF2" w:rsidR="003023D1" w:rsidRPr="003023D1" w:rsidRDefault="003023D1" w:rsidP="00AA66CC">
      <w:pPr>
        <w:spacing w:after="0" w:line="360" w:lineRule="auto"/>
        <w:jc w:val="both"/>
        <w:rPr>
          <w:rFonts w:ascii="Century Gothic" w:hAnsi="Century Gothic"/>
        </w:rPr>
      </w:pPr>
      <w:r>
        <w:rPr>
          <w:rFonts w:ascii="Century Gothic" w:hAnsi="Century Gothic"/>
        </w:rPr>
        <w:tab/>
      </w:r>
      <w:r>
        <w:rPr>
          <w:rFonts w:ascii="Century Gothic" w:hAnsi="Century Gothic"/>
        </w:rPr>
        <w:tab/>
      </w:r>
      <w:r w:rsidR="00C25559">
        <w:rPr>
          <w:rFonts w:ascii="Century Gothic" w:hAnsi="Century Gothic"/>
        </w:rPr>
        <w:tab/>
      </w:r>
      <w:r w:rsidR="00C25559">
        <w:rPr>
          <w:rFonts w:ascii="Century Gothic" w:hAnsi="Century Gothic"/>
        </w:rPr>
        <w:tab/>
      </w:r>
      <w:r w:rsidR="00C25559">
        <w:rPr>
          <w:rFonts w:ascii="Century Gothic" w:hAnsi="Century Gothic"/>
        </w:rPr>
        <w:tab/>
      </w:r>
      <w:r w:rsidR="00C25559">
        <w:rPr>
          <w:rFonts w:ascii="Century Gothic" w:hAnsi="Century Gothic"/>
        </w:rPr>
        <w:tab/>
      </w:r>
      <w:r w:rsidR="00C25559">
        <w:rPr>
          <w:rFonts w:ascii="Century Gothic" w:hAnsi="Century Gothic"/>
        </w:rPr>
        <w:tab/>
      </w:r>
      <w:r w:rsidR="00C25559">
        <w:rPr>
          <w:rFonts w:ascii="Century Gothic" w:hAnsi="Century Gothic"/>
        </w:rPr>
        <w:tab/>
      </w:r>
      <w:r w:rsidR="00C25559">
        <w:rPr>
          <w:rFonts w:ascii="Century Gothic" w:hAnsi="Century Gothic"/>
        </w:rPr>
        <w:tab/>
      </w:r>
    </w:p>
    <w:sectPr w:rsidR="003023D1" w:rsidRPr="003023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765F6"/>
    <w:multiLevelType w:val="multilevel"/>
    <w:tmpl w:val="AED2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657A2"/>
    <w:multiLevelType w:val="hybridMultilevel"/>
    <w:tmpl w:val="5DF4EB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087E13"/>
    <w:multiLevelType w:val="multilevel"/>
    <w:tmpl w:val="0B2C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86A10"/>
    <w:multiLevelType w:val="multilevel"/>
    <w:tmpl w:val="638C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75535">
    <w:abstractNumId w:val="2"/>
  </w:num>
  <w:num w:numId="2" w16cid:durableId="856042173">
    <w:abstractNumId w:val="3"/>
  </w:num>
  <w:num w:numId="3" w16cid:durableId="1184053990">
    <w:abstractNumId w:val="0"/>
  </w:num>
  <w:num w:numId="4" w16cid:durableId="19839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91"/>
    <w:rsid w:val="00185163"/>
    <w:rsid w:val="0020488C"/>
    <w:rsid w:val="003023D1"/>
    <w:rsid w:val="00320C98"/>
    <w:rsid w:val="003734B1"/>
    <w:rsid w:val="00680FE9"/>
    <w:rsid w:val="0088316C"/>
    <w:rsid w:val="00901BF4"/>
    <w:rsid w:val="00911BB8"/>
    <w:rsid w:val="00AA66CC"/>
    <w:rsid w:val="00AB2BB6"/>
    <w:rsid w:val="00C25559"/>
    <w:rsid w:val="00C77891"/>
    <w:rsid w:val="00E96648"/>
    <w:rsid w:val="00ED4300"/>
    <w:rsid w:val="00F85A5E"/>
    <w:rsid w:val="00FE2F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9090"/>
  <w15:chartTrackingRefBased/>
  <w15:docId w15:val="{6E6DC9B9-F075-42C0-B8E6-A6F540EB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6648"/>
    <w:pPr>
      <w:ind w:left="720"/>
      <w:contextualSpacing/>
    </w:pPr>
  </w:style>
  <w:style w:type="table" w:styleId="Grigliatabella">
    <w:name w:val="Table Grid"/>
    <w:basedOn w:val="Tabellanormale"/>
    <w:uiPriority w:val="39"/>
    <w:rsid w:val="00AA6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428092">
      <w:bodyDiv w:val="1"/>
      <w:marLeft w:val="0"/>
      <w:marRight w:val="0"/>
      <w:marTop w:val="0"/>
      <w:marBottom w:val="0"/>
      <w:divBdr>
        <w:top w:val="none" w:sz="0" w:space="0" w:color="auto"/>
        <w:left w:val="none" w:sz="0" w:space="0" w:color="auto"/>
        <w:bottom w:val="none" w:sz="0" w:space="0" w:color="auto"/>
        <w:right w:val="none" w:sz="0" w:space="0" w:color="auto"/>
      </w:divBdr>
      <w:divsChild>
        <w:div w:id="187881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1112</Words>
  <Characters>6343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AERONAUTICA MILITARE</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 Serg. Magg. Tommaso - 31 STORMO</dc:creator>
  <cp:keywords/>
  <dc:description/>
  <cp:lastModifiedBy>Michele Lama</cp:lastModifiedBy>
  <cp:revision>11</cp:revision>
  <dcterms:created xsi:type="dcterms:W3CDTF">2025-10-15T10:00:00Z</dcterms:created>
  <dcterms:modified xsi:type="dcterms:W3CDTF">2026-03-11T12:32:00Z</dcterms:modified>
</cp:coreProperties>
</file>